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E5F74" w:rsidR="006E5F74" w:rsidP="00217156" w:rsidRDefault="00052E88" w14:paraId="1F2064CC" w14:textId="31B8309D">
      <w:pPr>
        <w:pStyle w:val="Title"/>
      </w:pPr>
      <w:bookmarkStart w:name="_Toc6999436" w:id="0"/>
      <w:r>
        <w:t xml:space="preserve">DATA PROTECTION </w:t>
      </w:r>
      <w:r w:rsidR="00FD19F8">
        <w:t>COMPLAINTS</w:t>
      </w:r>
      <w:r w:rsidR="00AE4F92">
        <w:t xml:space="preserve"> PROCEDURE</w:t>
      </w:r>
      <w:r w:rsidRPr="00A45B66" w:rsidR="008B70FB">
        <w:t xml:space="preserve"> </w:t>
      </w:r>
      <w:bookmarkEnd w:id="0"/>
    </w:p>
    <w:sdt>
      <w:sdtPr>
        <w:rPr>
          <w:rFonts w:ascii="Arial" w:hAnsi="Arial" w:eastAsia="Times New Roman" w:cs="Arial"/>
          <w:snapToGrid w:val="0"/>
          <w:color w:val="auto"/>
          <w:sz w:val="24"/>
          <w:szCs w:val="20"/>
          <w:lang w:val="en-GB"/>
        </w:rPr>
        <w:id w:val="-759523663"/>
        <w:docPartObj>
          <w:docPartGallery w:val="Table of Contents"/>
          <w:docPartUnique/>
        </w:docPartObj>
      </w:sdtPr>
      <w:sdtEndPr>
        <w:rPr>
          <w:noProof/>
        </w:rPr>
      </w:sdtEndPr>
      <w:sdtContent>
        <w:p w:rsidRPr="0035236C" w:rsidR="0035236C" w:rsidP="00587641" w:rsidRDefault="0035236C" w14:paraId="38C7B875" w14:textId="77777777">
          <w:pPr>
            <w:pStyle w:val="TOCHeading"/>
            <w:rPr>
              <w:rStyle w:val="Heading1Char"/>
              <w:rFonts w:eastAsiaTheme="majorEastAsia"/>
              <w:color w:val="000000" w:themeColor="text1"/>
            </w:rPr>
          </w:pPr>
          <w:r w:rsidRPr="0035236C">
            <w:rPr>
              <w:rStyle w:val="Heading1Char"/>
              <w:rFonts w:eastAsiaTheme="majorEastAsia"/>
              <w:color w:val="000000" w:themeColor="text1"/>
            </w:rPr>
            <w:t>Contents</w:t>
          </w:r>
        </w:p>
        <w:p w:rsidR="00425CDD" w:rsidRDefault="0035236C" w14:paraId="4CA163CA" w14:textId="5A62CA83">
          <w:pPr>
            <w:pStyle w:val="TOC1"/>
            <w:tabs>
              <w:tab w:val="right" w:leader="dot" w:pos="9010"/>
            </w:tabs>
            <w:rPr>
              <w:rFonts w:asciiTheme="minorHAnsi" w:hAnsiTheme="minorHAnsi" w:eastAsiaTheme="minorEastAsia" w:cstheme="minorBidi"/>
              <w:noProof/>
              <w:snapToGrid/>
              <w:kern w:val="2"/>
              <w:szCs w:val="24"/>
              <w:lang w:eastAsia="ja-JP"/>
              <w14:ligatures w14:val="standardContextual"/>
            </w:rPr>
          </w:pPr>
          <w:r>
            <w:rPr>
              <w:b/>
              <w:bCs/>
              <w:noProof/>
            </w:rPr>
            <w:fldChar w:fldCharType="begin"/>
          </w:r>
          <w:r>
            <w:rPr>
              <w:b/>
              <w:bCs/>
              <w:noProof/>
            </w:rPr>
            <w:instrText xml:space="preserve"> TOC \h \z \t "Heading 1,1,Paragraph Header (level 1),2" </w:instrText>
          </w:r>
          <w:r>
            <w:rPr>
              <w:b/>
              <w:bCs/>
              <w:noProof/>
            </w:rPr>
            <w:fldChar w:fldCharType="separate"/>
          </w:r>
          <w:hyperlink w:history="1" w:anchor="_Toc231972427">
            <w:r w:rsidRPr="009D4A8F" w:rsidR="00425CDD">
              <w:rPr>
                <w:rStyle w:val="Hyperlink"/>
                <w:noProof/>
              </w:rPr>
              <w:t>Complaints Procedure</w:t>
            </w:r>
            <w:r w:rsidR="00425CDD">
              <w:rPr>
                <w:noProof/>
                <w:webHidden/>
              </w:rPr>
              <w:tab/>
            </w:r>
            <w:r w:rsidR="00425CDD">
              <w:rPr>
                <w:noProof/>
                <w:webHidden/>
              </w:rPr>
              <w:fldChar w:fldCharType="begin"/>
            </w:r>
            <w:r w:rsidR="00425CDD">
              <w:rPr>
                <w:noProof/>
                <w:webHidden/>
              </w:rPr>
              <w:instrText xml:space="preserve"> PAGEREF _Toc231972427 \h </w:instrText>
            </w:r>
            <w:r w:rsidR="00425CDD">
              <w:rPr>
                <w:noProof/>
                <w:webHidden/>
              </w:rPr>
            </w:r>
            <w:r w:rsidR="00425CDD">
              <w:rPr>
                <w:noProof/>
                <w:webHidden/>
              </w:rPr>
              <w:fldChar w:fldCharType="separate"/>
            </w:r>
            <w:r w:rsidR="00425CDD">
              <w:rPr>
                <w:noProof/>
                <w:webHidden/>
              </w:rPr>
              <w:t>2</w:t>
            </w:r>
            <w:r w:rsidR="00425CDD">
              <w:rPr>
                <w:noProof/>
                <w:webHidden/>
              </w:rPr>
              <w:fldChar w:fldCharType="end"/>
            </w:r>
          </w:hyperlink>
        </w:p>
        <w:p w:rsidR="00425CDD" w:rsidRDefault="00425CDD" w14:paraId="667E273B" w14:textId="674E5A91">
          <w:pPr>
            <w:pStyle w:val="TOC2"/>
            <w:tabs>
              <w:tab w:val="left" w:pos="720"/>
              <w:tab w:val="right" w:leader="dot" w:pos="9010"/>
            </w:tabs>
            <w:rPr>
              <w:rFonts w:asciiTheme="minorHAnsi" w:hAnsiTheme="minorHAnsi" w:eastAsiaTheme="minorEastAsia" w:cstheme="minorBidi"/>
              <w:noProof/>
              <w:snapToGrid/>
              <w:kern w:val="2"/>
              <w:szCs w:val="24"/>
              <w:lang w:eastAsia="ja-JP"/>
              <w14:ligatures w14:val="standardContextual"/>
            </w:rPr>
          </w:pPr>
          <w:hyperlink w:history="1" w:anchor="_Toc231972428">
            <w:r w:rsidRPr="009D4A8F">
              <w:rPr>
                <w:rStyle w:val="Hyperlink"/>
                <w:noProof/>
              </w:rPr>
              <w:t>1.</w:t>
            </w:r>
            <w:r>
              <w:rPr>
                <w:rFonts w:asciiTheme="minorHAnsi" w:hAnsiTheme="minorHAnsi" w:eastAsiaTheme="minorEastAsia" w:cstheme="minorBidi"/>
                <w:noProof/>
                <w:snapToGrid/>
                <w:kern w:val="2"/>
                <w:szCs w:val="24"/>
                <w:lang w:eastAsia="ja-JP"/>
                <w14:ligatures w14:val="standardContextual"/>
              </w:rPr>
              <w:tab/>
            </w:r>
            <w:r w:rsidRPr="009D4A8F">
              <w:rPr>
                <w:rStyle w:val="Hyperlink"/>
                <w:noProof/>
              </w:rPr>
              <w:t>Purpose</w:t>
            </w:r>
            <w:r>
              <w:rPr>
                <w:noProof/>
                <w:webHidden/>
              </w:rPr>
              <w:tab/>
            </w:r>
            <w:r>
              <w:rPr>
                <w:noProof/>
                <w:webHidden/>
              </w:rPr>
              <w:fldChar w:fldCharType="begin"/>
            </w:r>
            <w:r>
              <w:rPr>
                <w:noProof/>
                <w:webHidden/>
              </w:rPr>
              <w:instrText xml:space="preserve"> PAGEREF _Toc231972428 \h </w:instrText>
            </w:r>
            <w:r>
              <w:rPr>
                <w:noProof/>
                <w:webHidden/>
              </w:rPr>
            </w:r>
            <w:r>
              <w:rPr>
                <w:noProof/>
                <w:webHidden/>
              </w:rPr>
              <w:fldChar w:fldCharType="separate"/>
            </w:r>
            <w:r>
              <w:rPr>
                <w:noProof/>
                <w:webHidden/>
              </w:rPr>
              <w:t>2</w:t>
            </w:r>
            <w:r>
              <w:rPr>
                <w:noProof/>
                <w:webHidden/>
              </w:rPr>
              <w:fldChar w:fldCharType="end"/>
            </w:r>
          </w:hyperlink>
        </w:p>
        <w:p w:rsidR="00425CDD" w:rsidRDefault="00425CDD" w14:paraId="10B3DD06" w14:textId="37847AC0">
          <w:pPr>
            <w:pStyle w:val="TOC2"/>
            <w:tabs>
              <w:tab w:val="left" w:pos="720"/>
              <w:tab w:val="right" w:leader="dot" w:pos="9010"/>
            </w:tabs>
            <w:rPr>
              <w:rFonts w:asciiTheme="minorHAnsi" w:hAnsiTheme="minorHAnsi" w:eastAsiaTheme="minorEastAsia" w:cstheme="minorBidi"/>
              <w:noProof/>
              <w:snapToGrid/>
              <w:kern w:val="2"/>
              <w:szCs w:val="24"/>
              <w:lang w:eastAsia="ja-JP"/>
              <w14:ligatures w14:val="standardContextual"/>
            </w:rPr>
          </w:pPr>
          <w:hyperlink w:history="1" w:anchor="_Toc231972429">
            <w:r w:rsidRPr="009D4A8F">
              <w:rPr>
                <w:rStyle w:val="Hyperlink"/>
                <w:noProof/>
              </w:rPr>
              <w:t>2.</w:t>
            </w:r>
            <w:r>
              <w:rPr>
                <w:rFonts w:asciiTheme="minorHAnsi" w:hAnsiTheme="minorHAnsi" w:eastAsiaTheme="minorEastAsia" w:cstheme="minorBidi"/>
                <w:noProof/>
                <w:snapToGrid/>
                <w:kern w:val="2"/>
                <w:szCs w:val="24"/>
                <w:lang w:eastAsia="ja-JP"/>
                <w14:ligatures w14:val="standardContextual"/>
              </w:rPr>
              <w:tab/>
            </w:r>
            <w:r w:rsidRPr="009D4A8F">
              <w:rPr>
                <w:rStyle w:val="Hyperlink"/>
                <w:noProof/>
              </w:rPr>
              <w:t>Definitions</w:t>
            </w:r>
            <w:r>
              <w:rPr>
                <w:noProof/>
                <w:webHidden/>
              </w:rPr>
              <w:tab/>
            </w:r>
            <w:r>
              <w:rPr>
                <w:noProof/>
                <w:webHidden/>
              </w:rPr>
              <w:fldChar w:fldCharType="begin"/>
            </w:r>
            <w:r>
              <w:rPr>
                <w:noProof/>
                <w:webHidden/>
              </w:rPr>
              <w:instrText xml:space="preserve"> PAGEREF _Toc231972429 \h </w:instrText>
            </w:r>
            <w:r>
              <w:rPr>
                <w:noProof/>
                <w:webHidden/>
              </w:rPr>
            </w:r>
            <w:r>
              <w:rPr>
                <w:noProof/>
                <w:webHidden/>
              </w:rPr>
              <w:fldChar w:fldCharType="separate"/>
            </w:r>
            <w:r>
              <w:rPr>
                <w:noProof/>
                <w:webHidden/>
              </w:rPr>
              <w:t>2</w:t>
            </w:r>
            <w:r>
              <w:rPr>
                <w:noProof/>
                <w:webHidden/>
              </w:rPr>
              <w:fldChar w:fldCharType="end"/>
            </w:r>
          </w:hyperlink>
        </w:p>
        <w:p w:rsidR="00425CDD" w:rsidRDefault="00425CDD" w14:paraId="5F32F9CF" w14:textId="104B728B">
          <w:pPr>
            <w:pStyle w:val="TOC2"/>
            <w:tabs>
              <w:tab w:val="left" w:pos="720"/>
              <w:tab w:val="right" w:leader="dot" w:pos="9010"/>
            </w:tabs>
            <w:rPr>
              <w:rFonts w:asciiTheme="minorHAnsi" w:hAnsiTheme="minorHAnsi" w:eastAsiaTheme="minorEastAsia" w:cstheme="minorBidi"/>
              <w:noProof/>
              <w:snapToGrid/>
              <w:kern w:val="2"/>
              <w:szCs w:val="24"/>
              <w:lang w:eastAsia="ja-JP"/>
              <w14:ligatures w14:val="standardContextual"/>
            </w:rPr>
          </w:pPr>
          <w:hyperlink w:history="1" w:anchor="_Toc231972430">
            <w:r w:rsidRPr="009D4A8F">
              <w:rPr>
                <w:rStyle w:val="Hyperlink"/>
                <w:noProof/>
              </w:rPr>
              <w:t>3.</w:t>
            </w:r>
            <w:r>
              <w:rPr>
                <w:rFonts w:asciiTheme="minorHAnsi" w:hAnsiTheme="minorHAnsi" w:eastAsiaTheme="minorEastAsia" w:cstheme="minorBidi"/>
                <w:noProof/>
                <w:snapToGrid/>
                <w:kern w:val="2"/>
                <w:szCs w:val="24"/>
                <w:lang w:eastAsia="ja-JP"/>
                <w14:ligatures w14:val="standardContextual"/>
              </w:rPr>
              <w:tab/>
            </w:r>
            <w:r w:rsidRPr="009D4A8F">
              <w:rPr>
                <w:rStyle w:val="Hyperlink"/>
                <w:noProof/>
              </w:rPr>
              <w:t>Scope</w:t>
            </w:r>
            <w:r>
              <w:rPr>
                <w:noProof/>
                <w:webHidden/>
              </w:rPr>
              <w:tab/>
            </w:r>
            <w:r>
              <w:rPr>
                <w:noProof/>
                <w:webHidden/>
              </w:rPr>
              <w:fldChar w:fldCharType="begin"/>
            </w:r>
            <w:r>
              <w:rPr>
                <w:noProof/>
                <w:webHidden/>
              </w:rPr>
              <w:instrText xml:space="preserve"> PAGEREF _Toc231972430 \h </w:instrText>
            </w:r>
            <w:r>
              <w:rPr>
                <w:noProof/>
                <w:webHidden/>
              </w:rPr>
            </w:r>
            <w:r>
              <w:rPr>
                <w:noProof/>
                <w:webHidden/>
              </w:rPr>
              <w:fldChar w:fldCharType="separate"/>
            </w:r>
            <w:r>
              <w:rPr>
                <w:noProof/>
                <w:webHidden/>
              </w:rPr>
              <w:t>2</w:t>
            </w:r>
            <w:r>
              <w:rPr>
                <w:noProof/>
                <w:webHidden/>
              </w:rPr>
              <w:fldChar w:fldCharType="end"/>
            </w:r>
          </w:hyperlink>
        </w:p>
        <w:p w:rsidR="00425CDD" w:rsidRDefault="00425CDD" w14:paraId="41A650BE" w14:textId="7B8EBD9C">
          <w:pPr>
            <w:pStyle w:val="TOC2"/>
            <w:tabs>
              <w:tab w:val="left" w:pos="720"/>
              <w:tab w:val="right" w:leader="dot" w:pos="9010"/>
            </w:tabs>
            <w:rPr>
              <w:rFonts w:asciiTheme="minorHAnsi" w:hAnsiTheme="minorHAnsi" w:eastAsiaTheme="minorEastAsia" w:cstheme="minorBidi"/>
              <w:noProof/>
              <w:snapToGrid/>
              <w:kern w:val="2"/>
              <w:szCs w:val="24"/>
              <w:lang w:eastAsia="ja-JP"/>
              <w14:ligatures w14:val="standardContextual"/>
            </w:rPr>
          </w:pPr>
          <w:hyperlink w:history="1" w:anchor="_Toc231972431">
            <w:r w:rsidRPr="009D4A8F">
              <w:rPr>
                <w:rStyle w:val="Hyperlink"/>
                <w:noProof/>
              </w:rPr>
              <w:t>4.</w:t>
            </w:r>
            <w:r>
              <w:rPr>
                <w:rFonts w:asciiTheme="minorHAnsi" w:hAnsiTheme="minorHAnsi" w:eastAsiaTheme="minorEastAsia" w:cstheme="minorBidi"/>
                <w:noProof/>
                <w:snapToGrid/>
                <w:kern w:val="2"/>
                <w:szCs w:val="24"/>
                <w:lang w:eastAsia="ja-JP"/>
                <w14:ligatures w14:val="standardContextual"/>
              </w:rPr>
              <w:tab/>
            </w:r>
            <w:r w:rsidRPr="009D4A8F">
              <w:rPr>
                <w:rStyle w:val="Hyperlink"/>
                <w:noProof/>
              </w:rPr>
              <w:t>Roles and responsibilities</w:t>
            </w:r>
            <w:r>
              <w:rPr>
                <w:noProof/>
                <w:webHidden/>
              </w:rPr>
              <w:tab/>
            </w:r>
            <w:r>
              <w:rPr>
                <w:noProof/>
                <w:webHidden/>
              </w:rPr>
              <w:fldChar w:fldCharType="begin"/>
            </w:r>
            <w:r>
              <w:rPr>
                <w:noProof/>
                <w:webHidden/>
              </w:rPr>
              <w:instrText xml:space="preserve"> PAGEREF _Toc231972431 \h </w:instrText>
            </w:r>
            <w:r>
              <w:rPr>
                <w:noProof/>
                <w:webHidden/>
              </w:rPr>
            </w:r>
            <w:r>
              <w:rPr>
                <w:noProof/>
                <w:webHidden/>
              </w:rPr>
              <w:fldChar w:fldCharType="separate"/>
            </w:r>
            <w:r>
              <w:rPr>
                <w:noProof/>
                <w:webHidden/>
              </w:rPr>
              <w:t>3</w:t>
            </w:r>
            <w:r>
              <w:rPr>
                <w:noProof/>
                <w:webHidden/>
              </w:rPr>
              <w:fldChar w:fldCharType="end"/>
            </w:r>
          </w:hyperlink>
        </w:p>
        <w:p w:rsidR="00425CDD" w:rsidRDefault="00425CDD" w14:paraId="24745AFF" w14:textId="455D66D4">
          <w:pPr>
            <w:pStyle w:val="TOC2"/>
            <w:tabs>
              <w:tab w:val="left" w:pos="720"/>
              <w:tab w:val="right" w:leader="dot" w:pos="9010"/>
            </w:tabs>
            <w:rPr>
              <w:rFonts w:asciiTheme="minorHAnsi" w:hAnsiTheme="minorHAnsi" w:eastAsiaTheme="minorEastAsia" w:cstheme="minorBidi"/>
              <w:noProof/>
              <w:snapToGrid/>
              <w:kern w:val="2"/>
              <w:szCs w:val="24"/>
              <w:lang w:eastAsia="ja-JP"/>
              <w14:ligatures w14:val="standardContextual"/>
            </w:rPr>
          </w:pPr>
          <w:hyperlink w:history="1" w:anchor="_Toc231972432">
            <w:r w:rsidRPr="009D4A8F">
              <w:rPr>
                <w:rStyle w:val="Hyperlink"/>
                <w:noProof/>
              </w:rPr>
              <w:t>5.</w:t>
            </w:r>
            <w:r>
              <w:rPr>
                <w:rFonts w:asciiTheme="minorHAnsi" w:hAnsiTheme="minorHAnsi" w:eastAsiaTheme="minorEastAsia" w:cstheme="minorBidi"/>
                <w:noProof/>
                <w:snapToGrid/>
                <w:kern w:val="2"/>
                <w:szCs w:val="24"/>
                <w:lang w:eastAsia="ja-JP"/>
                <w14:ligatures w14:val="standardContextual"/>
              </w:rPr>
              <w:tab/>
            </w:r>
            <w:r w:rsidRPr="009D4A8F">
              <w:rPr>
                <w:rStyle w:val="Hyperlink"/>
                <w:noProof/>
              </w:rPr>
              <w:t>Making a complaint</w:t>
            </w:r>
            <w:r>
              <w:rPr>
                <w:noProof/>
                <w:webHidden/>
              </w:rPr>
              <w:tab/>
            </w:r>
            <w:r>
              <w:rPr>
                <w:noProof/>
                <w:webHidden/>
              </w:rPr>
              <w:fldChar w:fldCharType="begin"/>
            </w:r>
            <w:r>
              <w:rPr>
                <w:noProof/>
                <w:webHidden/>
              </w:rPr>
              <w:instrText xml:space="preserve"> PAGEREF _Toc231972432 \h </w:instrText>
            </w:r>
            <w:r>
              <w:rPr>
                <w:noProof/>
                <w:webHidden/>
              </w:rPr>
            </w:r>
            <w:r>
              <w:rPr>
                <w:noProof/>
                <w:webHidden/>
              </w:rPr>
              <w:fldChar w:fldCharType="separate"/>
            </w:r>
            <w:r>
              <w:rPr>
                <w:noProof/>
                <w:webHidden/>
              </w:rPr>
              <w:t>3</w:t>
            </w:r>
            <w:r>
              <w:rPr>
                <w:noProof/>
                <w:webHidden/>
              </w:rPr>
              <w:fldChar w:fldCharType="end"/>
            </w:r>
          </w:hyperlink>
        </w:p>
        <w:p w:rsidR="00425CDD" w:rsidRDefault="00425CDD" w14:paraId="1ED3B78A" w14:textId="1F06F8E5">
          <w:pPr>
            <w:pStyle w:val="TOC2"/>
            <w:tabs>
              <w:tab w:val="left" w:pos="720"/>
              <w:tab w:val="right" w:leader="dot" w:pos="9010"/>
            </w:tabs>
            <w:rPr>
              <w:rFonts w:asciiTheme="minorHAnsi" w:hAnsiTheme="minorHAnsi" w:eastAsiaTheme="minorEastAsia" w:cstheme="minorBidi"/>
              <w:noProof/>
              <w:snapToGrid/>
              <w:kern w:val="2"/>
              <w:szCs w:val="24"/>
              <w:lang w:eastAsia="ja-JP"/>
              <w14:ligatures w14:val="standardContextual"/>
            </w:rPr>
          </w:pPr>
          <w:hyperlink w:history="1" w:anchor="_Toc231972433">
            <w:r w:rsidRPr="009D4A8F">
              <w:rPr>
                <w:rStyle w:val="Hyperlink"/>
                <w:noProof/>
              </w:rPr>
              <w:t>6.</w:t>
            </w:r>
            <w:r>
              <w:rPr>
                <w:rFonts w:asciiTheme="minorHAnsi" w:hAnsiTheme="minorHAnsi" w:eastAsiaTheme="minorEastAsia" w:cstheme="minorBidi"/>
                <w:noProof/>
                <w:snapToGrid/>
                <w:kern w:val="2"/>
                <w:szCs w:val="24"/>
                <w:lang w:eastAsia="ja-JP"/>
                <w14:ligatures w14:val="standardContextual"/>
              </w:rPr>
              <w:tab/>
            </w:r>
            <w:r w:rsidRPr="009D4A8F">
              <w:rPr>
                <w:rStyle w:val="Hyperlink"/>
                <w:noProof/>
              </w:rPr>
              <w:t>Investigation and outcome</w:t>
            </w:r>
            <w:r>
              <w:rPr>
                <w:noProof/>
                <w:webHidden/>
              </w:rPr>
              <w:tab/>
            </w:r>
            <w:r>
              <w:rPr>
                <w:noProof/>
                <w:webHidden/>
              </w:rPr>
              <w:fldChar w:fldCharType="begin"/>
            </w:r>
            <w:r>
              <w:rPr>
                <w:noProof/>
                <w:webHidden/>
              </w:rPr>
              <w:instrText xml:space="preserve"> PAGEREF _Toc231972433 \h </w:instrText>
            </w:r>
            <w:r>
              <w:rPr>
                <w:noProof/>
                <w:webHidden/>
              </w:rPr>
            </w:r>
            <w:r>
              <w:rPr>
                <w:noProof/>
                <w:webHidden/>
              </w:rPr>
              <w:fldChar w:fldCharType="separate"/>
            </w:r>
            <w:r>
              <w:rPr>
                <w:noProof/>
                <w:webHidden/>
              </w:rPr>
              <w:t>3</w:t>
            </w:r>
            <w:r>
              <w:rPr>
                <w:noProof/>
                <w:webHidden/>
              </w:rPr>
              <w:fldChar w:fldCharType="end"/>
            </w:r>
          </w:hyperlink>
        </w:p>
        <w:p w:rsidR="00425CDD" w:rsidRDefault="00425CDD" w14:paraId="3B34E6E0" w14:textId="038E0DD1">
          <w:pPr>
            <w:pStyle w:val="TOC2"/>
            <w:tabs>
              <w:tab w:val="left" w:pos="720"/>
              <w:tab w:val="right" w:leader="dot" w:pos="9010"/>
            </w:tabs>
            <w:rPr>
              <w:rFonts w:asciiTheme="minorHAnsi" w:hAnsiTheme="minorHAnsi" w:eastAsiaTheme="minorEastAsia" w:cstheme="minorBidi"/>
              <w:noProof/>
              <w:snapToGrid/>
              <w:kern w:val="2"/>
              <w:szCs w:val="24"/>
              <w:lang w:eastAsia="ja-JP"/>
              <w14:ligatures w14:val="standardContextual"/>
            </w:rPr>
          </w:pPr>
          <w:hyperlink w:history="1" w:anchor="_Toc231972434">
            <w:r w:rsidRPr="009D4A8F">
              <w:rPr>
                <w:rStyle w:val="Hyperlink"/>
                <w:noProof/>
              </w:rPr>
              <w:t>7.</w:t>
            </w:r>
            <w:r>
              <w:rPr>
                <w:rFonts w:asciiTheme="minorHAnsi" w:hAnsiTheme="minorHAnsi" w:eastAsiaTheme="minorEastAsia" w:cstheme="minorBidi"/>
                <w:noProof/>
                <w:snapToGrid/>
                <w:kern w:val="2"/>
                <w:szCs w:val="24"/>
                <w:lang w:eastAsia="ja-JP"/>
                <w14:ligatures w14:val="standardContextual"/>
              </w:rPr>
              <w:tab/>
            </w:r>
            <w:r w:rsidRPr="009D4A8F">
              <w:rPr>
                <w:rStyle w:val="Hyperlink"/>
                <w:noProof/>
              </w:rPr>
              <w:t>Internal review</w:t>
            </w:r>
            <w:r>
              <w:rPr>
                <w:noProof/>
                <w:webHidden/>
              </w:rPr>
              <w:tab/>
            </w:r>
            <w:r>
              <w:rPr>
                <w:noProof/>
                <w:webHidden/>
              </w:rPr>
              <w:fldChar w:fldCharType="begin"/>
            </w:r>
            <w:r>
              <w:rPr>
                <w:noProof/>
                <w:webHidden/>
              </w:rPr>
              <w:instrText xml:space="preserve"> PAGEREF _Toc231972434 \h </w:instrText>
            </w:r>
            <w:r>
              <w:rPr>
                <w:noProof/>
                <w:webHidden/>
              </w:rPr>
            </w:r>
            <w:r>
              <w:rPr>
                <w:noProof/>
                <w:webHidden/>
              </w:rPr>
              <w:fldChar w:fldCharType="separate"/>
            </w:r>
            <w:r>
              <w:rPr>
                <w:noProof/>
                <w:webHidden/>
              </w:rPr>
              <w:t>3</w:t>
            </w:r>
            <w:r>
              <w:rPr>
                <w:noProof/>
                <w:webHidden/>
              </w:rPr>
              <w:fldChar w:fldCharType="end"/>
            </w:r>
          </w:hyperlink>
        </w:p>
        <w:p w:rsidR="00425CDD" w:rsidRDefault="00425CDD" w14:paraId="7789EC9F" w14:textId="60BF9E2A">
          <w:pPr>
            <w:pStyle w:val="TOC2"/>
            <w:tabs>
              <w:tab w:val="left" w:pos="720"/>
              <w:tab w:val="right" w:leader="dot" w:pos="9010"/>
            </w:tabs>
            <w:rPr>
              <w:rFonts w:asciiTheme="minorHAnsi" w:hAnsiTheme="minorHAnsi" w:eastAsiaTheme="minorEastAsia" w:cstheme="minorBidi"/>
              <w:noProof/>
              <w:snapToGrid/>
              <w:kern w:val="2"/>
              <w:szCs w:val="24"/>
              <w:lang w:eastAsia="ja-JP"/>
              <w14:ligatures w14:val="standardContextual"/>
            </w:rPr>
          </w:pPr>
          <w:hyperlink w:history="1" w:anchor="_Toc231972435">
            <w:r w:rsidRPr="009D4A8F">
              <w:rPr>
                <w:rStyle w:val="Hyperlink"/>
                <w:noProof/>
              </w:rPr>
              <w:t>8.</w:t>
            </w:r>
            <w:r>
              <w:rPr>
                <w:rFonts w:asciiTheme="minorHAnsi" w:hAnsiTheme="minorHAnsi" w:eastAsiaTheme="minorEastAsia" w:cstheme="minorBidi"/>
                <w:noProof/>
                <w:snapToGrid/>
                <w:kern w:val="2"/>
                <w:szCs w:val="24"/>
                <w:lang w:eastAsia="ja-JP"/>
                <w14:ligatures w14:val="standardContextual"/>
              </w:rPr>
              <w:tab/>
            </w:r>
            <w:r w:rsidRPr="009D4A8F">
              <w:rPr>
                <w:rStyle w:val="Hyperlink"/>
                <w:noProof/>
              </w:rPr>
              <w:t>External review</w:t>
            </w:r>
            <w:r>
              <w:rPr>
                <w:noProof/>
                <w:webHidden/>
              </w:rPr>
              <w:tab/>
            </w:r>
            <w:r>
              <w:rPr>
                <w:noProof/>
                <w:webHidden/>
              </w:rPr>
              <w:fldChar w:fldCharType="begin"/>
            </w:r>
            <w:r>
              <w:rPr>
                <w:noProof/>
                <w:webHidden/>
              </w:rPr>
              <w:instrText xml:space="preserve"> PAGEREF _Toc231972435 \h </w:instrText>
            </w:r>
            <w:r>
              <w:rPr>
                <w:noProof/>
                <w:webHidden/>
              </w:rPr>
            </w:r>
            <w:r>
              <w:rPr>
                <w:noProof/>
                <w:webHidden/>
              </w:rPr>
              <w:fldChar w:fldCharType="separate"/>
            </w:r>
            <w:r>
              <w:rPr>
                <w:noProof/>
                <w:webHidden/>
              </w:rPr>
              <w:t>4</w:t>
            </w:r>
            <w:r>
              <w:rPr>
                <w:noProof/>
                <w:webHidden/>
              </w:rPr>
              <w:fldChar w:fldCharType="end"/>
            </w:r>
          </w:hyperlink>
        </w:p>
        <w:p w:rsidR="00425CDD" w:rsidRDefault="00425CDD" w14:paraId="01479A62" w14:textId="1BEEE97A">
          <w:pPr>
            <w:pStyle w:val="TOC2"/>
            <w:tabs>
              <w:tab w:val="left" w:pos="720"/>
              <w:tab w:val="right" w:leader="dot" w:pos="9010"/>
            </w:tabs>
            <w:rPr>
              <w:rFonts w:asciiTheme="minorHAnsi" w:hAnsiTheme="minorHAnsi" w:eastAsiaTheme="minorEastAsia" w:cstheme="minorBidi"/>
              <w:noProof/>
              <w:snapToGrid/>
              <w:kern w:val="2"/>
              <w:szCs w:val="24"/>
              <w:lang w:eastAsia="ja-JP"/>
              <w14:ligatures w14:val="standardContextual"/>
            </w:rPr>
          </w:pPr>
          <w:hyperlink w:history="1" w:anchor="_Toc231972436">
            <w:r w:rsidRPr="009D4A8F">
              <w:rPr>
                <w:rStyle w:val="Hyperlink"/>
                <w:noProof/>
              </w:rPr>
              <w:t>9.</w:t>
            </w:r>
            <w:r>
              <w:rPr>
                <w:rFonts w:asciiTheme="minorHAnsi" w:hAnsiTheme="minorHAnsi" w:eastAsiaTheme="minorEastAsia" w:cstheme="minorBidi"/>
                <w:noProof/>
                <w:snapToGrid/>
                <w:kern w:val="2"/>
                <w:szCs w:val="24"/>
                <w:lang w:eastAsia="ja-JP"/>
                <w14:ligatures w14:val="standardContextual"/>
              </w:rPr>
              <w:tab/>
            </w:r>
            <w:r w:rsidRPr="009D4A8F">
              <w:rPr>
                <w:rStyle w:val="Hyperlink"/>
                <w:noProof/>
              </w:rPr>
              <w:t>Record Keeping</w:t>
            </w:r>
            <w:r>
              <w:rPr>
                <w:noProof/>
                <w:webHidden/>
              </w:rPr>
              <w:tab/>
            </w:r>
            <w:r>
              <w:rPr>
                <w:noProof/>
                <w:webHidden/>
              </w:rPr>
              <w:fldChar w:fldCharType="begin"/>
            </w:r>
            <w:r>
              <w:rPr>
                <w:noProof/>
                <w:webHidden/>
              </w:rPr>
              <w:instrText xml:space="preserve"> PAGEREF _Toc231972436 \h </w:instrText>
            </w:r>
            <w:r>
              <w:rPr>
                <w:noProof/>
                <w:webHidden/>
              </w:rPr>
            </w:r>
            <w:r>
              <w:rPr>
                <w:noProof/>
                <w:webHidden/>
              </w:rPr>
              <w:fldChar w:fldCharType="separate"/>
            </w:r>
            <w:r>
              <w:rPr>
                <w:noProof/>
                <w:webHidden/>
              </w:rPr>
              <w:t>4</w:t>
            </w:r>
            <w:r>
              <w:rPr>
                <w:noProof/>
                <w:webHidden/>
              </w:rPr>
              <w:fldChar w:fldCharType="end"/>
            </w:r>
          </w:hyperlink>
        </w:p>
        <w:p w:rsidR="00425CDD" w:rsidRDefault="00425CDD" w14:paraId="32FA5694" w14:textId="3762371C">
          <w:pPr>
            <w:pStyle w:val="TOC2"/>
            <w:tabs>
              <w:tab w:val="left" w:pos="960"/>
              <w:tab w:val="right" w:leader="dot" w:pos="9010"/>
            </w:tabs>
            <w:rPr>
              <w:rFonts w:asciiTheme="minorHAnsi" w:hAnsiTheme="minorHAnsi" w:eastAsiaTheme="minorEastAsia" w:cstheme="minorBidi"/>
              <w:noProof/>
              <w:snapToGrid/>
              <w:kern w:val="2"/>
              <w:szCs w:val="24"/>
              <w:lang w:eastAsia="ja-JP"/>
              <w14:ligatures w14:val="standardContextual"/>
            </w:rPr>
          </w:pPr>
          <w:hyperlink w:history="1" w:anchor="_Toc231972437">
            <w:r w:rsidRPr="009D4A8F">
              <w:rPr>
                <w:rStyle w:val="Hyperlink"/>
                <w:noProof/>
              </w:rPr>
              <w:t>10.</w:t>
            </w:r>
            <w:r>
              <w:rPr>
                <w:rFonts w:asciiTheme="minorHAnsi" w:hAnsiTheme="minorHAnsi" w:eastAsiaTheme="minorEastAsia" w:cstheme="minorBidi"/>
                <w:noProof/>
                <w:snapToGrid/>
                <w:kern w:val="2"/>
                <w:szCs w:val="24"/>
                <w:lang w:eastAsia="ja-JP"/>
                <w14:ligatures w14:val="standardContextual"/>
              </w:rPr>
              <w:tab/>
            </w:r>
            <w:r w:rsidRPr="009D4A8F">
              <w:rPr>
                <w:rStyle w:val="Hyperlink"/>
                <w:noProof/>
              </w:rPr>
              <w:t>Monitoring and review</w:t>
            </w:r>
            <w:r>
              <w:rPr>
                <w:noProof/>
                <w:webHidden/>
              </w:rPr>
              <w:tab/>
            </w:r>
            <w:r>
              <w:rPr>
                <w:noProof/>
                <w:webHidden/>
              </w:rPr>
              <w:fldChar w:fldCharType="begin"/>
            </w:r>
            <w:r>
              <w:rPr>
                <w:noProof/>
                <w:webHidden/>
              </w:rPr>
              <w:instrText xml:space="preserve"> PAGEREF _Toc231972437 \h </w:instrText>
            </w:r>
            <w:r>
              <w:rPr>
                <w:noProof/>
                <w:webHidden/>
              </w:rPr>
            </w:r>
            <w:r>
              <w:rPr>
                <w:noProof/>
                <w:webHidden/>
              </w:rPr>
              <w:fldChar w:fldCharType="separate"/>
            </w:r>
            <w:r>
              <w:rPr>
                <w:noProof/>
                <w:webHidden/>
              </w:rPr>
              <w:t>4</w:t>
            </w:r>
            <w:r>
              <w:rPr>
                <w:noProof/>
                <w:webHidden/>
              </w:rPr>
              <w:fldChar w:fldCharType="end"/>
            </w:r>
          </w:hyperlink>
        </w:p>
        <w:p w:rsidR="0035236C" w:rsidP="00587641" w:rsidRDefault="0035236C" w14:paraId="4F837F12" w14:textId="48D82F5A">
          <w:r>
            <w:rPr>
              <w:noProof/>
            </w:rPr>
            <w:fldChar w:fldCharType="end"/>
          </w:r>
        </w:p>
      </w:sdtContent>
    </w:sdt>
    <w:tbl>
      <w:tblPr>
        <w:tblStyle w:val="TableGrid"/>
        <w:tblW w:w="9071" w:type="dxa"/>
        <w:tblInd w:w="108" w:type="dxa"/>
        <w:tblBorders>
          <w:insideH w:val="none" w:color="auto" w:sz="0" w:space="0"/>
          <w:insideV w:val="none" w:color="auto" w:sz="0" w:space="0"/>
        </w:tblBorders>
        <w:tblLook w:val="04A0" w:firstRow="1" w:lastRow="0" w:firstColumn="1" w:lastColumn="0" w:noHBand="0" w:noVBand="1"/>
        <w:tblCaption w:val="Document Control Information"/>
        <w:tblDescription w:val="Thsi table sets out the document version, who owns the document, when it was last amended, who approved it, when it was approved, when it came into effect and the date it should be reviewed"/>
      </w:tblPr>
      <w:tblGrid>
        <w:gridCol w:w="4110"/>
        <w:gridCol w:w="4961"/>
      </w:tblGrid>
      <w:tr w:rsidRPr="00BA3F6E" w:rsidR="004B6B51" w:rsidTr="25CDDBFC" w14:paraId="4C6E2788" w14:textId="77777777">
        <w:trPr>
          <w:trHeight w:val="283"/>
          <w:tblHeader/>
        </w:trPr>
        <w:tc>
          <w:tcPr>
            <w:tcW w:w="4110" w:type="dxa"/>
            <w:tcBorders>
              <w:top w:val="single" w:color="auto" w:sz="4" w:space="0"/>
              <w:left w:val="single" w:color="auto" w:sz="4" w:space="0"/>
              <w:bottom w:val="nil"/>
              <w:right w:val="nil"/>
            </w:tcBorders>
            <w:tcMar/>
            <w:vAlign w:val="center"/>
          </w:tcPr>
          <w:p w:rsidRPr="004B6B51" w:rsidR="004B6B51" w:rsidP="00587641" w:rsidRDefault="004B6B51" w14:paraId="02AEA830" w14:textId="77777777">
            <w:pPr>
              <w:pStyle w:val="ListLevel1"/>
              <w:spacing w:before="0" w:after="0" w:line="240" w:lineRule="auto"/>
            </w:pPr>
            <w:r w:rsidRPr="004B6B51">
              <w:t>Document Control Information</w:t>
            </w:r>
          </w:p>
        </w:tc>
        <w:tc>
          <w:tcPr>
            <w:tcW w:w="4961" w:type="dxa"/>
            <w:tcBorders>
              <w:top w:val="single" w:color="auto" w:sz="4" w:space="0"/>
              <w:left w:val="nil"/>
              <w:bottom w:val="nil"/>
              <w:right w:val="single" w:color="auto" w:sz="4" w:space="0"/>
            </w:tcBorders>
            <w:tcMar/>
            <w:vAlign w:val="center"/>
          </w:tcPr>
          <w:p w:rsidRPr="00587641" w:rsidR="004B6B51" w:rsidP="00587641" w:rsidRDefault="004B6B51" w14:paraId="0176FA54" w14:textId="77777777">
            <w:pPr>
              <w:pStyle w:val="ListLevel1"/>
              <w:spacing w:before="0" w:after="0" w:line="240" w:lineRule="auto"/>
              <w:rPr>
                <w:b w:val="0"/>
                <w:bCs w:val="0"/>
              </w:rPr>
            </w:pPr>
          </w:p>
        </w:tc>
      </w:tr>
      <w:tr w:rsidRPr="00BA3F6E" w:rsidR="00FF7931" w:rsidTr="25CDDBFC" w14:paraId="0648B66B" w14:textId="77777777">
        <w:trPr>
          <w:trHeight w:val="283"/>
        </w:trPr>
        <w:tc>
          <w:tcPr>
            <w:tcW w:w="4110" w:type="dxa"/>
            <w:tcBorders>
              <w:top w:val="single" w:color="auto" w:sz="4" w:space="0"/>
              <w:left w:val="single" w:color="auto" w:sz="4" w:space="0"/>
              <w:bottom w:val="nil"/>
              <w:right w:val="nil"/>
            </w:tcBorders>
            <w:tcMar/>
            <w:vAlign w:val="center"/>
            <w:hideMark/>
          </w:tcPr>
          <w:p w:rsidRPr="00587641" w:rsidR="00FF7931" w:rsidP="00587641" w:rsidRDefault="00FF7931" w14:paraId="38EF7407" w14:textId="77777777">
            <w:pPr>
              <w:pStyle w:val="ListLevel1"/>
              <w:spacing w:before="0" w:after="0" w:line="240" w:lineRule="auto"/>
              <w:rPr>
                <w:b w:val="0"/>
                <w:bCs w:val="0"/>
              </w:rPr>
            </w:pPr>
            <w:r w:rsidRPr="00587641">
              <w:rPr>
                <w:b w:val="0"/>
                <w:bCs w:val="0"/>
              </w:rPr>
              <w:t>Version control</w:t>
            </w:r>
          </w:p>
        </w:tc>
        <w:tc>
          <w:tcPr>
            <w:tcW w:w="4961" w:type="dxa"/>
            <w:tcBorders>
              <w:top w:val="single" w:color="auto" w:sz="4" w:space="0"/>
              <w:left w:val="nil"/>
              <w:bottom w:val="nil"/>
              <w:right w:val="single" w:color="auto" w:sz="4" w:space="0"/>
            </w:tcBorders>
            <w:tcMar/>
            <w:vAlign w:val="center"/>
            <w:hideMark/>
          </w:tcPr>
          <w:p w:rsidRPr="00587641" w:rsidR="00FF7931" w:rsidP="00587641" w:rsidRDefault="00A82949" w14:paraId="5542FF4B" w14:textId="4BFC98C0">
            <w:pPr>
              <w:pStyle w:val="ListLevel1"/>
              <w:spacing w:before="0" w:after="0" w:line="240" w:lineRule="auto"/>
              <w:rPr>
                <w:b w:val="0"/>
                <w:bCs w:val="0"/>
              </w:rPr>
            </w:pPr>
            <w:r>
              <w:rPr>
                <w:b w:val="0"/>
                <w:bCs w:val="0"/>
              </w:rPr>
              <w:t>1</w:t>
            </w:r>
          </w:p>
        </w:tc>
      </w:tr>
      <w:tr w:rsidRPr="00BA3F6E" w:rsidR="00FF7931" w:rsidTr="25CDDBFC" w14:paraId="0D80B419" w14:textId="77777777">
        <w:trPr>
          <w:trHeight w:val="283"/>
        </w:trPr>
        <w:tc>
          <w:tcPr>
            <w:tcW w:w="4110" w:type="dxa"/>
            <w:tcBorders>
              <w:top w:val="nil"/>
              <w:left w:val="single" w:color="auto" w:sz="4" w:space="0"/>
              <w:bottom w:val="nil"/>
              <w:right w:val="nil"/>
            </w:tcBorders>
            <w:tcMar/>
            <w:vAlign w:val="center"/>
            <w:hideMark/>
          </w:tcPr>
          <w:p w:rsidRPr="00587641" w:rsidR="00FF7931" w:rsidP="00587641" w:rsidRDefault="00FF7931" w14:paraId="2E8AD601" w14:textId="77777777">
            <w:pPr>
              <w:pStyle w:val="ListLevel1"/>
              <w:spacing w:before="0" w:after="0" w:line="240" w:lineRule="auto"/>
              <w:rPr>
                <w:b w:val="0"/>
                <w:bCs w:val="0"/>
              </w:rPr>
            </w:pPr>
            <w:r w:rsidRPr="00587641">
              <w:rPr>
                <w:b w:val="0"/>
                <w:bCs w:val="0"/>
              </w:rPr>
              <w:t xml:space="preserve">Owned by: </w:t>
            </w:r>
          </w:p>
        </w:tc>
        <w:tc>
          <w:tcPr>
            <w:tcW w:w="4961" w:type="dxa"/>
            <w:tcBorders>
              <w:top w:val="nil"/>
              <w:left w:val="nil"/>
              <w:bottom w:val="nil"/>
              <w:right w:val="single" w:color="auto" w:sz="4" w:space="0"/>
            </w:tcBorders>
            <w:tcMar/>
            <w:vAlign w:val="center"/>
            <w:hideMark/>
          </w:tcPr>
          <w:p w:rsidRPr="00587641" w:rsidR="00FF7931" w:rsidP="00587641" w:rsidRDefault="00196A59" w14:paraId="1F40A182" w14:textId="43C4321A">
            <w:pPr>
              <w:pStyle w:val="ListLevel1"/>
              <w:spacing w:before="0" w:after="0" w:line="240" w:lineRule="auto"/>
              <w:rPr>
                <w:b w:val="0"/>
                <w:bCs w:val="0"/>
              </w:rPr>
            </w:pPr>
            <w:r>
              <w:rPr>
                <w:b w:val="0"/>
                <w:bCs w:val="0"/>
              </w:rPr>
              <w:t>Tracy Brathwaite,</w:t>
            </w:r>
            <w:r w:rsidR="005E64A4">
              <w:rPr>
                <w:b w:val="0"/>
                <w:bCs w:val="0"/>
              </w:rPr>
              <w:t xml:space="preserve"> </w:t>
            </w:r>
            <w:r>
              <w:rPr>
                <w:b w:val="0"/>
                <w:bCs w:val="0"/>
              </w:rPr>
              <w:t>Informatio</w:t>
            </w:r>
            <w:r w:rsidR="005E64A4">
              <w:rPr>
                <w:b w:val="0"/>
                <w:bCs w:val="0"/>
              </w:rPr>
              <w:t>n</w:t>
            </w:r>
            <w:r>
              <w:rPr>
                <w:b w:val="0"/>
                <w:bCs w:val="0"/>
              </w:rPr>
              <w:t xml:space="preserve"> Compliance Manager &amp; Data Protection Officer</w:t>
            </w:r>
          </w:p>
        </w:tc>
      </w:tr>
      <w:tr w:rsidRPr="00BA3F6E" w:rsidR="00FF7931" w:rsidTr="25CDDBFC" w14:paraId="06944CD4" w14:textId="77777777">
        <w:trPr>
          <w:trHeight w:val="283"/>
        </w:trPr>
        <w:tc>
          <w:tcPr>
            <w:tcW w:w="4110" w:type="dxa"/>
            <w:tcBorders>
              <w:top w:val="nil"/>
              <w:left w:val="single" w:color="auto" w:sz="4" w:space="0"/>
              <w:bottom w:val="nil"/>
              <w:right w:val="nil"/>
            </w:tcBorders>
            <w:tcMar/>
            <w:vAlign w:val="center"/>
            <w:hideMark/>
          </w:tcPr>
          <w:p w:rsidRPr="00587641" w:rsidR="00FF7931" w:rsidP="00587641" w:rsidRDefault="00FF7931" w14:paraId="1D89DB95" w14:textId="77777777">
            <w:pPr>
              <w:pStyle w:val="ListLevel1"/>
              <w:spacing w:before="0" w:after="0" w:line="240" w:lineRule="auto"/>
              <w:rPr>
                <w:b w:val="0"/>
                <w:bCs w:val="0"/>
              </w:rPr>
            </w:pPr>
            <w:r w:rsidRPr="00587641">
              <w:rPr>
                <w:b w:val="0"/>
                <w:bCs w:val="0"/>
              </w:rPr>
              <w:t>Latest amendment on:</w:t>
            </w:r>
          </w:p>
        </w:tc>
        <w:tc>
          <w:tcPr>
            <w:tcW w:w="4961" w:type="dxa"/>
            <w:tcBorders>
              <w:top w:val="nil"/>
              <w:left w:val="nil"/>
              <w:bottom w:val="nil"/>
              <w:right w:val="single" w:color="auto" w:sz="4" w:space="0"/>
            </w:tcBorders>
            <w:tcMar/>
            <w:vAlign w:val="center"/>
            <w:hideMark/>
          </w:tcPr>
          <w:p w:rsidRPr="00587641" w:rsidR="00FF7931" w:rsidP="00587641" w:rsidRDefault="005E64A4" w14:paraId="4CB994F5" w14:textId="52A049B9">
            <w:pPr>
              <w:pStyle w:val="ListLevel1"/>
              <w:spacing w:before="0" w:after="0" w:line="240" w:lineRule="auto"/>
              <w:rPr>
                <w:b w:val="0"/>
                <w:bCs w:val="0"/>
              </w:rPr>
            </w:pPr>
            <w:r>
              <w:rPr>
                <w:b w:val="0"/>
                <w:bCs w:val="0"/>
              </w:rPr>
              <w:t>9 June 2026</w:t>
            </w:r>
          </w:p>
        </w:tc>
      </w:tr>
      <w:tr w:rsidRPr="00BA3F6E" w:rsidR="00FF7931" w:rsidTr="25CDDBFC" w14:paraId="067E1E21" w14:textId="77777777">
        <w:trPr>
          <w:trHeight w:val="283"/>
        </w:trPr>
        <w:tc>
          <w:tcPr>
            <w:tcW w:w="4110" w:type="dxa"/>
            <w:tcBorders>
              <w:top w:val="nil"/>
              <w:left w:val="single" w:color="auto" w:sz="4" w:space="0"/>
              <w:bottom w:val="nil"/>
              <w:right w:val="nil"/>
            </w:tcBorders>
            <w:tcMar/>
            <w:vAlign w:val="center"/>
            <w:hideMark/>
          </w:tcPr>
          <w:p w:rsidRPr="00587641" w:rsidR="00FF7931" w:rsidP="00587641" w:rsidRDefault="00FF7931" w14:paraId="025421FC" w14:textId="77777777">
            <w:pPr>
              <w:pStyle w:val="ListLevel1"/>
              <w:spacing w:before="0" w:after="0" w:line="240" w:lineRule="auto"/>
              <w:rPr>
                <w:b w:val="0"/>
                <w:bCs w:val="0"/>
              </w:rPr>
            </w:pPr>
            <w:r w:rsidRPr="00587641">
              <w:rPr>
                <w:b w:val="0"/>
                <w:bCs w:val="0"/>
              </w:rPr>
              <w:t>Approved by:</w:t>
            </w:r>
          </w:p>
        </w:tc>
        <w:tc>
          <w:tcPr>
            <w:tcW w:w="4961" w:type="dxa"/>
            <w:tcBorders>
              <w:top w:val="nil"/>
              <w:left w:val="nil"/>
              <w:bottom w:val="nil"/>
              <w:right w:val="single" w:color="auto" w:sz="4" w:space="0"/>
            </w:tcBorders>
            <w:tcMar/>
            <w:vAlign w:val="center"/>
            <w:hideMark/>
          </w:tcPr>
          <w:p w:rsidRPr="00587641" w:rsidR="00FF7931" w:rsidP="00587641" w:rsidRDefault="00FF7931" w14:paraId="70A8602A" w14:textId="5F401A71">
            <w:pPr>
              <w:pStyle w:val="ListLevel1"/>
              <w:spacing w:before="0" w:after="0" w:line="240" w:lineRule="auto"/>
              <w:rPr>
                <w:b w:val="0"/>
                <w:bCs w:val="0"/>
              </w:rPr>
            </w:pPr>
            <w:r w:rsidR="00FF7931">
              <w:rPr>
                <w:b w:val="0"/>
                <w:bCs w:val="0"/>
              </w:rPr>
              <w:t>[</w:t>
            </w:r>
            <w:r w:rsidR="001E0A88">
              <w:rPr>
                <w:b w:val="0"/>
                <w:bCs w:val="0"/>
              </w:rPr>
              <w:t xml:space="preserve"> </w:t>
            </w:r>
            <w:r w:rsidR="4F4D35B0">
              <w:rPr>
                <w:b w:val="0"/>
                <w:bCs w:val="0"/>
              </w:rPr>
              <w:t xml:space="preserve">  </w:t>
            </w:r>
            <w:r w:rsidR="00FF7931">
              <w:rPr>
                <w:b w:val="0"/>
                <w:bCs w:val="0"/>
              </w:rPr>
              <w:t>]</w:t>
            </w:r>
          </w:p>
        </w:tc>
      </w:tr>
      <w:tr w:rsidRPr="00BA3F6E" w:rsidR="00FF7931" w:rsidTr="25CDDBFC" w14:paraId="563B7D3F" w14:textId="77777777">
        <w:trPr>
          <w:trHeight w:val="283"/>
        </w:trPr>
        <w:tc>
          <w:tcPr>
            <w:tcW w:w="4110" w:type="dxa"/>
            <w:tcBorders>
              <w:top w:val="nil"/>
              <w:left w:val="single" w:color="auto" w:sz="4" w:space="0"/>
              <w:bottom w:val="nil"/>
              <w:right w:val="nil"/>
            </w:tcBorders>
            <w:tcMar/>
            <w:vAlign w:val="center"/>
          </w:tcPr>
          <w:p w:rsidRPr="00587641" w:rsidR="00FF7931" w:rsidP="00587641" w:rsidRDefault="00FF7931" w14:paraId="2F568D90" w14:textId="77777777">
            <w:pPr>
              <w:pStyle w:val="ListLevel1"/>
              <w:spacing w:before="0" w:after="0" w:line="240" w:lineRule="auto"/>
              <w:rPr>
                <w:b w:val="0"/>
                <w:bCs w:val="0"/>
              </w:rPr>
            </w:pPr>
            <w:r w:rsidRPr="00587641">
              <w:rPr>
                <w:b w:val="0"/>
                <w:bCs w:val="0"/>
              </w:rPr>
              <w:t>Approved on:</w:t>
            </w:r>
          </w:p>
        </w:tc>
        <w:tc>
          <w:tcPr>
            <w:tcW w:w="4961" w:type="dxa"/>
            <w:tcBorders>
              <w:top w:val="nil"/>
              <w:left w:val="nil"/>
              <w:bottom w:val="nil"/>
              <w:right w:val="single" w:color="auto" w:sz="4" w:space="0"/>
            </w:tcBorders>
            <w:tcMar/>
            <w:vAlign w:val="center"/>
          </w:tcPr>
          <w:p w:rsidRPr="00587641" w:rsidR="00FF7931" w:rsidP="00587641" w:rsidRDefault="00FF7931" w14:paraId="2681A248" w14:textId="77777777">
            <w:pPr>
              <w:pStyle w:val="ListLevel1"/>
              <w:spacing w:before="0" w:after="0" w:line="240" w:lineRule="auto"/>
              <w:rPr>
                <w:b w:val="0"/>
                <w:bCs w:val="0"/>
              </w:rPr>
            </w:pPr>
            <w:r w:rsidRPr="00587641">
              <w:rPr>
                <w:b w:val="0"/>
                <w:bCs w:val="0"/>
              </w:rPr>
              <w:t>[   ]</w:t>
            </w:r>
          </w:p>
        </w:tc>
      </w:tr>
      <w:tr w:rsidRPr="00BA3F6E" w:rsidR="00FF7931" w:rsidTr="25CDDBFC" w14:paraId="2BF7C78E" w14:textId="77777777">
        <w:trPr>
          <w:trHeight w:val="283"/>
        </w:trPr>
        <w:tc>
          <w:tcPr>
            <w:tcW w:w="4110" w:type="dxa"/>
            <w:tcBorders>
              <w:top w:val="nil"/>
              <w:left w:val="single" w:color="auto" w:sz="4" w:space="0"/>
              <w:bottom w:val="nil"/>
              <w:right w:val="nil"/>
            </w:tcBorders>
            <w:tcMar/>
            <w:vAlign w:val="center"/>
            <w:hideMark/>
          </w:tcPr>
          <w:p w:rsidRPr="00587641" w:rsidR="00FF7931" w:rsidP="00587641" w:rsidRDefault="00FF7931" w14:paraId="4340B29A" w14:textId="77777777">
            <w:pPr>
              <w:pStyle w:val="ListLevel1"/>
              <w:spacing w:before="0" w:after="0" w:line="240" w:lineRule="auto"/>
              <w:rPr>
                <w:b w:val="0"/>
                <w:bCs w:val="0"/>
              </w:rPr>
            </w:pPr>
            <w:r w:rsidRPr="00587641">
              <w:rPr>
                <w:b w:val="0"/>
                <w:bCs w:val="0"/>
              </w:rPr>
              <w:t>Coming into effect on:</w:t>
            </w:r>
          </w:p>
        </w:tc>
        <w:tc>
          <w:tcPr>
            <w:tcW w:w="4961" w:type="dxa"/>
            <w:tcBorders>
              <w:top w:val="nil"/>
              <w:left w:val="nil"/>
              <w:bottom w:val="nil"/>
              <w:right w:val="single" w:color="auto" w:sz="4" w:space="0"/>
            </w:tcBorders>
            <w:tcMar/>
            <w:vAlign w:val="center"/>
            <w:hideMark/>
          </w:tcPr>
          <w:p w:rsidRPr="00587641" w:rsidR="00FF7931" w:rsidP="00587641" w:rsidRDefault="00FF7931" w14:paraId="24109A2F" w14:textId="78339391">
            <w:pPr>
              <w:pStyle w:val="ListLevel1"/>
              <w:spacing w:before="0" w:after="0" w:line="240" w:lineRule="auto"/>
              <w:rPr/>
            </w:pPr>
            <w:r w:rsidR="0BF4F683">
              <w:rPr>
                <w:b w:val="0"/>
                <w:bCs w:val="0"/>
              </w:rPr>
              <w:t>19 June 2026</w:t>
            </w:r>
          </w:p>
        </w:tc>
      </w:tr>
      <w:tr w:rsidRPr="00BA3F6E" w:rsidR="00FF7931" w:rsidTr="25CDDBFC" w14:paraId="48AD049A" w14:textId="77777777">
        <w:trPr>
          <w:trHeight w:val="283"/>
        </w:trPr>
        <w:tc>
          <w:tcPr>
            <w:tcW w:w="4110" w:type="dxa"/>
            <w:tcBorders>
              <w:top w:val="nil"/>
              <w:left w:val="single" w:color="auto" w:sz="4" w:space="0"/>
              <w:bottom w:val="single" w:color="auto" w:sz="4" w:space="0"/>
              <w:right w:val="nil"/>
            </w:tcBorders>
            <w:tcMar/>
            <w:vAlign w:val="center"/>
            <w:hideMark/>
          </w:tcPr>
          <w:p w:rsidRPr="00587641" w:rsidR="00FF7931" w:rsidP="00587641" w:rsidRDefault="00FF7931" w14:paraId="5BAF5B31" w14:textId="77777777">
            <w:pPr>
              <w:pStyle w:val="ListLevel1"/>
              <w:spacing w:before="0" w:after="0" w:line="240" w:lineRule="auto"/>
              <w:rPr>
                <w:b w:val="0"/>
                <w:bCs w:val="0"/>
              </w:rPr>
            </w:pPr>
            <w:r w:rsidRPr="00587641">
              <w:rPr>
                <w:b w:val="0"/>
                <w:bCs w:val="0"/>
              </w:rPr>
              <w:t>Review date:</w:t>
            </w:r>
          </w:p>
        </w:tc>
        <w:tc>
          <w:tcPr>
            <w:tcW w:w="4961" w:type="dxa"/>
            <w:tcBorders>
              <w:top w:val="nil"/>
              <w:left w:val="nil"/>
              <w:bottom w:val="single" w:color="auto" w:sz="4" w:space="0"/>
              <w:right w:val="single" w:color="auto" w:sz="4" w:space="0"/>
            </w:tcBorders>
            <w:tcMar/>
            <w:vAlign w:val="center"/>
            <w:hideMark/>
          </w:tcPr>
          <w:p w:rsidRPr="00587641" w:rsidR="00FF7931" w:rsidP="00587641" w:rsidRDefault="00FF7931" w14:paraId="714A4103" w14:textId="453CB921">
            <w:pPr>
              <w:pStyle w:val="ListLevel1"/>
              <w:spacing w:before="0" w:after="0" w:line="240" w:lineRule="auto"/>
              <w:rPr>
                <w:b w:val="0"/>
                <w:bCs w:val="0"/>
              </w:rPr>
            </w:pPr>
            <w:r w:rsidR="0A0EAA05">
              <w:rPr>
                <w:b w:val="0"/>
                <w:bCs w:val="0"/>
              </w:rPr>
              <w:t>31 August 2026</w:t>
            </w:r>
            <w:r w:rsidR="00FF7931">
              <w:rPr>
                <w:b w:val="0"/>
                <w:bCs w:val="0"/>
              </w:rPr>
              <w:t xml:space="preserve"> </w:t>
            </w:r>
          </w:p>
        </w:tc>
      </w:tr>
    </w:tbl>
    <w:p w:rsidR="00587641" w:rsidP="00763EB8" w:rsidRDefault="00587641" w14:paraId="53DFAF53" w14:textId="1F135087"/>
    <w:p w:rsidR="00082589" w:rsidRDefault="00082589" w14:paraId="6FB934D0" w14:textId="77777777">
      <w:pPr>
        <w:widowControl/>
        <w:suppressAutoHyphens w:val="0"/>
        <w:spacing w:before="0" w:after="0" w:line="240" w:lineRule="auto"/>
        <w:rPr>
          <w:b/>
          <w:bCs/>
          <w:sz w:val="28"/>
          <w:szCs w:val="28"/>
        </w:rPr>
      </w:pPr>
      <w:r>
        <w:br w:type="page"/>
      </w:r>
    </w:p>
    <w:p w:rsidRPr="00FF7931" w:rsidR="00587641" w:rsidP="00A0405D" w:rsidRDefault="007C4687" w14:paraId="4755DB91" w14:textId="2FB5E259">
      <w:pPr>
        <w:pStyle w:val="Heading1"/>
      </w:pPr>
      <w:bookmarkStart w:name="_Toc231972427" w:id="1"/>
      <w:r>
        <w:lastRenderedPageBreak/>
        <w:t>Complaints Procedure</w:t>
      </w:r>
      <w:bookmarkEnd w:id="1"/>
    </w:p>
    <w:p w:rsidR="00AE4F92" w:rsidP="00587641" w:rsidRDefault="00E70C79" w14:paraId="43D53067" w14:textId="2B298C66">
      <w:pPr>
        <w:pStyle w:val="ParagraphHeaderlevel1"/>
      </w:pPr>
      <w:bookmarkStart w:name="_Toc231972428" w:id="2"/>
      <w:r>
        <w:t>Purpose</w:t>
      </w:r>
      <w:bookmarkEnd w:id="2"/>
    </w:p>
    <w:p w:rsidRPr="00C10E5D" w:rsidR="00C10E5D" w:rsidP="009F6A8A" w:rsidRDefault="00A119A5" w14:paraId="6900B86B" w14:textId="2460951E">
      <w:pPr>
        <w:pStyle w:val="TextLevel2"/>
      </w:pPr>
      <w:r w:rsidRPr="00A119A5">
        <w:rPr>
          <w:lang w:val="en-US"/>
        </w:rPr>
        <w:t xml:space="preserve">The General Data Protection Regulation (“GDPR”), the Data Protection Act 2018 (“DPA 2018”), and the Privacy and Electronic Communications Regulations (“PECR”) (together, the “Data Protection legislation”), give individuals rights in relation to personal data. This procedure details how </w:t>
      </w:r>
      <w:r w:rsidR="009F6A8A">
        <w:rPr>
          <w:lang w:val="en-US"/>
        </w:rPr>
        <w:t>London Metropolitan University</w:t>
      </w:r>
      <w:r w:rsidR="00C921F0">
        <w:rPr>
          <w:lang w:val="en-US"/>
        </w:rPr>
        <w:t xml:space="preserve"> (the university)</w:t>
      </w:r>
      <w:r w:rsidRPr="00A119A5">
        <w:rPr>
          <w:lang w:val="en-US"/>
        </w:rPr>
        <w:t xml:space="preserve"> will respond to complaints from data subjects and third parties relating to the use of personal data. </w:t>
      </w:r>
    </w:p>
    <w:p w:rsidR="002B2382" w:rsidP="002B2382" w:rsidRDefault="00C10E5D" w14:paraId="6FF7DB67" w14:textId="72519955">
      <w:pPr>
        <w:pStyle w:val="TextLevel2"/>
      </w:pPr>
      <w:r w:rsidRPr="1D79E7AA">
        <w:rPr>
          <w:lang w:val="en-US"/>
        </w:rPr>
        <w:t>It aims to ensure complaints are handled fairly, transparently, and within reasonable timescales, and that individuals can exercise their rights effectively.</w:t>
      </w:r>
    </w:p>
    <w:p w:rsidRPr="00021902" w:rsidR="007F313E" w:rsidP="00587641" w:rsidRDefault="00DB5CE9" w14:paraId="2E2173C8" w14:textId="218C0005">
      <w:pPr>
        <w:pStyle w:val="ParagraphHeaderlevel1"/>
      </w:pPr>
      <w:bookmarkStart w:name="_Toc231972429" w:id="3"/>
      <w:r>
        <w:t>Definitions</w:t>
      </w:r>
      <w:bookmarkEnd w:id="3"/>
    </w:p>
    <w:p w:rsidR="00AE4F92" w:rsidP="00587641" w:rsidRDefault="00E15715" w14:paraId="64AEBA61" w14:textId="78EEEE8C">
      <w:pPr>
        <w:pStyle w:val="TextLevel2"/>
      </w:pPr>
      <w:r>
        <w:t>Personal data</w:t>
      </w:r>
      <w:r w:rsidR="00160329">
        <w:t>:</w:t>
      </w:r>
      <w:r w:rsidR="00965151">
        <w:t xml:space="preserve"> </w:t>
      </w:r>
      <w:r w:rsidRPr="00160329" w:rsidR="00651AFC">
        <w:rPr>
          <w:i/>
          <w:iCs/>
          <w:lang w:val="en-US"/>
        </w:rPr>
        <w:t>a</w:t>
      </w:r>
      <w:r w:rsidRPr="00160329" w:rsidR="00965151">
        <w:rPr>
          <w:i/>
          <w:iCs/>
          <w:lang w:val="en-US"/>
        </w:rPr>
        <w:t>ny information relating to an identifiable individual</w:t>
      </w:r>
    </w:p>
    <w:p w:rsidR="00E15715" w:rsidP="00587641" w:rsidRDefault="00E15715" w14:paraId="05AD82AD" w14:textId="6946A61C">
      <w:pPr>
        <w:pStyle w:val="TextLevel2"/>
      </w:pPr>
      <w:r>
        <w:t>Data subject</w:t>
      </w:r>
      <w:r w:rsidR="00160329">
        <w:t>:</w:t>
      </w:r>
      <w:r w:rsidR="00965151">
        <w:t xml:space="preserve"> </w:t>
      </w:r>
      <w:r w:rsidRPr="00160329" w:rsidR="00651AFC">
        <w:rPr>
          <w:i/>
          <w:iCs/>
          <w:lang w:val="en-US"/>
        </w:rPr>
        <w:t>t</w:t>
      </w:r>
      <w:r w:rsidRPr="00160329" w:rsidR="00AA4773">
        <w:rPr>
          <w:i/>
          <w:iCs/>
          <w:lang w:val="en-US"/>
        </w:rPr>
        <w:t>he individual to whom the data relates</w:t>
      </w:r>
      <w:r w:rsidRPr="00AA4773" w:rsidR="00AA4773">
        <w:t> </w:t>
      </w:r>
    </w:p>
    <w:p w:rsidR="00E15715" w:rsidP="00587641" w:rsidRDefault="00E15715" w14:paraId="658B0D70" w14:textId="24A24FFE">
      <w:pPr>
        <w:pStyle w:val="TextLevel2"/>
      </w:pPr>
      <w:r>
        <w:t>Complaint</w:t>
      </w:r>
      <w:r w:rsidR="00160329">
        <w:t>:</w:t>
      </w:r>
      <w:r w:rsidR="00AA4773">
        <w:t xml:space="preserve"> </w:t>
      </w:r>
      <w:r w:rsidRPr="00160329" w:rsidR="004F5C14">
        <w:rPr>
          <w:i/>
          <w:iCs/>
        </w:rPr>
        <w:t>a</w:t>
      </w:r>
      <w:proofErr w:type="spellStart"/>
      <w:r w:rsidRPr="00160329" w:rsidR="00AA4773">
        <w:rPr>
          <w:i/>
          <w:iCs/>
          <w:lang w:val="en-US"/>
        </w:rPr>
        <w:t>ny</w:t>
      </w:r>
      <w:proofErr w:type="spellEnd"/>
      <w:r w:rsidRPr="00160329" w:rsidR="00AA4773">
        <w:rPr>
          <w:i/>
          <w:iCs/>
          <w:lang w:val="en-US"/>
        </w:rPr>
        <w:t xml:space="preserve"> expression of dissatisfaction regarding data processing</w:t>
      </w:r>
      <w:r w:rsidRPr="00AA4773" w:rsidR="00AA4773">
        <w:t> </w:t>
      </w:r>
    </w:p>
    <w:p w:rsidR="000850F2" w:rsidP="006F0721" w:rsidRDefault="00E15715" w14:paraId="37A6E774" w14:textId="11F2CB86">
      <w:pPr>
        <w:pStyle w:val="TextLevel2"/>
      </w:pPr>
      <w:r>
        <w:t>ICO</w:t>
      </w:r>
      <w:r w:rsidR="00160329">
        <w:t>:</w:t>
      </w:r>
      <w:r w:rsidR="00AA4773">
        <w:t xml:space="preserve"> </w:t>
      </w:r>
      <w:r w:rsidRPr="00160329" w:rsidR="002E33D1">
        <w:rPr>
          <w:i/>
          <w:iCs/>
          <w:lang w:val="en-US"/>
        </w:rPr>
        <w:t>Information Commissioner’s Office</w:t>
      </w:r>
    </w:p>
    <w:p w:rsidR="00EB5389" w:rsidP="00EB5389" w:rsidRDefault="009E5EF6" w14:paraId="11AD63E3" w14:textId="5D202A97">
      <w:pPr>
        <w:pStyle w:val="ParagraphHeaderlevel1"/>
      </w:pPr>
      <w:bookmarkStart w:name="_Toc231972430" w:id="4"/>
      <w:r>
        <w:t>Scope</w:t>
      </w:r>
      <w:bookmarkEnd w:id="4"/>
    </w:p>
    <w:p w:rsidRPr="00310B2D" w:rsidR="00222D26" w:rsidP="00414DF8" w:rsidRDefault="00045530" w14:paraId="337B9F79" w14:textId="3803754B">
      <w:pPr>
        <w:pStyle w:val="TextLevel2"/>
      </w:pPr>
      <w:r w:rsidRPr="00045530">
        <w:rPr>
          <w:lang w:val="en-US"/>
        </w:rPr>
        <w:t>This procedure applies to anyone whose personal data is processed by the University, including:</w:t>
      </w:r>
    </w:p>
    <w:p w:rsidR="00310B2D" w:rsidP="00310B2D" w:rsidRDefault="00880687" w14:paraId="0459C73C" w14:textId="593A42A9">
      <w:pPr>
        <w:pStyle w:val="TextLevel3"/>
      </w:pPr>
      <w:r>
        <w:t>Current and former students</w:t>
      </w:r>
    </w:p>
    <w:p w:rsidR="00880687" w:rsidP="00310B2D" w:rsidRDefault="00880687" w14:paraId="7319CEF5" w14:textId="2EA5042A">
      <w:pPr>
        <w:pStyle w:val="TextLevel3"/>
      </w:pPr>
      <w:r>
        <w:t>Applicants</w:t>
      </w:r>
    </w:p>
    <w:p w:rsidR="00880687" w:rsidP="00310B2D" w:rsidRDefault="00880687" w14:paraId="37F306A9" w14:textId="28DC1722">
      <w:pPr>
        <w:pStyle w:val="TextLevel3"/>
      </w:pPr>
      <w:r>
        <w:t>Staff (current and former)</w:t>
      </w:r>
    </w:p>
    <w:p w:rsidR="00880687" w:rsidP="00310B2D" w:rsidRDefault="00880687" w14:paraId="5026BDD5" w14:textId="7F4BCD6A">
      <w:pPr>
        <w:pStyle w:val="TextLevel3"/>
      </w:pPr>
      <w:r>
        <w:t>Research participants</w:t>
      </w:r>
    </w:p>
    <w:p w:rsidRPr="00BF6C27" w:rsidR="00B257F7" w:rsidP="00310B2D" w:rsidRDefault="00B257F7" w14:paraId="08A94338" w14:textId="4F26A85D">
      <w:pPr>
        <w:pStyle w:val="TextLevel3"/>
      </w:pPr>
      <w:r>
        <w:t>Visitors and members of the public</w:t>
      </w:r>
    </w:p>
    <w:p w:rsidRPr="00E86668" w:rsidR="00BF6C27" w:rsidP="00414DF8" w:rsidRDefault="009417AD" w14:paraId="534F97AC" w14:textId="534C3C3C">
      <w:pPr>
        <w:pStyle w:val="TextLevel2"/>
      </w:pPr>
      <w:r>
        <w:rPr>
          <w:lang w:val="en-US"/>
        </w:rPr>
        <w:t>Data subjects</w:t>
      </w:r>
      <w:r w:rsidRPr="00BF6C27" w:rsidR="00BF6C27">
        <w:rPr>
          <w:lang w:val="en-US"/>
        </w:rPr>
        <w:t xml:space="preserve"> can raise a complaint if </w:t>
      </w:r>
      <w:r w:rsidR="009367DB">
        <w:rPr>
          <w:lang w:val="en-US"/>
        </w:rPr>
        <w:t>they</w:t>
      </w:r>
      <w:r w:rsidRPr="00BF6C27" w:rsidR="00BF6C27">
        <w:rPr>
          <w:lang w:val="en-US"/>
        </w:rPr>
        <w:t xml:space="preserve"> are concerned about how we have handled </w:t>
      </w:r>
      <w:r w:rsidR="00BE6AE3">
        <w:rPr>
          <w:lang w:val="en-US"/>
        </w:rPr>
        <w:t>their</w:t>
      </w:r>
      <w:r w:rsidRPr="00BF6C27" w:rsidR="00BF6C27">
        <w:rPr>
          <w:lang w:val="en-US"/>
        </w:rPr>
        <w:t xml:space="preserve"> personal data</w:t>
      </w:r>
      <w:r w:rsidR="002C5184">
        <w:rPr>
          <w:lang w:val="en-US"/>
        </w:rPr>
        <w:t>. It covers complaints about:</w:t>
      </w:r>
    </w:p>
    <w:p w:rsidR="00E86668" w:rsidP="002C5184" w:rsidRDefault="00872BD5" w14:paraId="24D629B7" w14:textId="3A71CA37">
      <w:pPr>
        <w:pStyle w:val="TextLevel3"/>
      </w:pPr>
      <w:r>
        <w:t>Collections, use</w:t>
      </w:r>
      <w:r w:rsidR="00DF6F79">
        <w:t xml:space="preserve"> or sharing of your data</w:t>
      </w:r>
    </w:p>
    <w:p w:rsidR="00EF26E9" w:rsidP="002C5184" w:rsidRDefault="00DF6F79" w14:paraId="270B0655" w14:textId="2E12900F">
      <w:pPr>
        <w:pStyle w:val="TextLevel3"/>
      </w:pPr>
      <w:r>
        <w:t>Accuracy of your data</w:t>
      </w:r>
    </w:p>
    <w:p w:rsidR="00DF6F79" w:rsidP="002C5184" w:rsidRDefault="00DF6F79" w14:paraId="7D04FADF" w14:textId="55F35B6D">
      <w:pPr>
        <w:pStyle w:val="TextLevel3"/>
      </w:pPr>
      <w:r>
        <w:t>How long we keep your data</w:t>
      </w:r>
    </w:p>
    <w:p w:rsidR="00DF6F79" w:rsidP="002C5184" w:rsidRDefault="00DF6F79" w14:paraId="545AC736" w14:textId="4BB0221C">
      <w:pPr>
        <w:pStyle w:val="TextLevel3"/>
      </w:pPr>
      <w:r>
        <w:t xml:space="preserve">Failure to </w:t>
      </w:r>
      <w:r w:rsidR="006B72B4">
        <w:t>comply with data protection rights</w:t>
      </w:r>
    </w:p>
    <w:p w:rsidR="009E5EF6" w:rsidP="00EB5389" w:rsidRDefault="009E5EF6" w14:paraId="701BD6CE" w14:textId="32459840">
      <w:pPr>
        <w:pStyle w:val="ParagraphHeaderlevel1"/>
      </w:pPr>
      <w:bookmarkStart w:name="_Toc231972431" w:id="5"/>
      <w:r>
        <w:lastRenderedPageBreak/>
        <w:t>Roles and responsibiliti</w:t>
      </w:r>
      <w:r w:rsidR="007A5F9C">
        <w:t>es</w:t>
      </w:r>
      <w:bookmarkEnd w:id="5"/>
    </w:p>
    <w:p w:rsidR="00887754" w:rsidP="007A0971" w:rsidRDefault="00B67077" w14:paraId="2539A0A7" w14:textId="3CBE90AB">
      <w:pPr>
        <w:pStyle w:val="TextLevel2"/>
      </w:pPr>
      <w:r>
        <w:t xml:space="preserve">The </w:t>
      </w:r>
      <w:r w:rsidR="5621022E">
        <w:t>Data Protection Officer</w:t>
      </w:r>
      <w:r w:rsidR="00AD2102">
        <w:t xml:space="preserve"> has overall responsibility for this procedure</w:t>
      </w:r>
      <w:r w:rsidR="7C332543">
        <w:t xml:space="preserve">, which includes </w:t>
      </w:r>
      <w:r w:rsidR="00F847F1">
        <w:t xml:space="preserve">overseeing its implementation </w:t>
      </w:r>
      <w:r w:rsidR="00DE7202">
        <w:t>and monitoring compliance.</w:t>
      </w:r>
    </w:p>
    <w:p w:rsidR="000850F2" w:rsidP="006F0721" w:rsidRDefault="00A40484" w14:paraId="179AE9EB" w14:textId="7ADD9F63">
      <w:pPr>
        <w:pStyle w:val="TextLevel2"/>
      </w:pPr>
      <w:r>
        <w:t xml:space="preserve">All staff </w:t>
      </w:r>
      <w:r w:rsidR="00252AAC">
        <w:t>are respo</w:t>
      </w:r>
      <w:r w:rsidR="00511DB4">
        <w:t xml:space="preserve">nsible for </w:t>
      </w:r>
      <w:r w:rsidR="007516E2">
        <w:t xml:space="preserve">recognising potential data protection complaints, </w:t>
      </w:r>
      <w:r w:rsidR="00842933">
        <w:t>reporting</w:t>
      </w:r>
      <w:r w:rsidR="007516E2">
        <w:t xml:space="preserve"> them promptly to </w:t>
      </w:r>
      <w:r w:rsidR="00842933">
        <w:t xml:space="preserve">the Data Protection Officer and cooperating with </w:t>
      </w:r>
      <w:r w:rsidR="00D63A89">
        <w:t>investigations.</w:t>
      </w:r>
    </w:p>
    <w:p w:rsidR="007A5F9C" w:rsidP="00EB5389" w:rsidRDefault="00A64031" w14:paraId="05F40A66" w14:textId="337AE426">
      <w:pPr>
        <w:pStyle w:val="ParagraphHeaderlevel1"/>
      </w:pPr>
      <w:bookmarkStart w:name="_Toc231972432" w:id="6"/>
      <w:r>
        <w:t>Making</w:t>
      </w:r>
      <w:r w:rsidR="007A5F9C">
        <w:t xml:space="preserve"> a complaint</w:t>
      </w:r>
      <w:bookmarkEnd w:id="6"/>
    </w:p>
    <w:p w:rsidR="000A07BB" w:rsidP="000A07BB" w:rsidRDefault="000A07BB" w14:paraId="58287FE3" w14:textId="7D8E31D5">
      <w:pPr>
        <w:pStyle w:val="TextLevel2"/>
        <w:rPr/>
      </w:pPr>
      <w:r w:rsidR="000A07BB">
        <w:rPr/>
        <w:t>Complaints can be made</w:t>
      </w:r>
      <w:r w:rsidR="00BD097D">
        <w:rPr/>
        <w:t xml:space="preserve"> via the university’s online </w:t>
      </w:r>
      <w:hyperlink r:id="R3cd138fc2b304049">
        <w:r w:rsidRPr="2584FA0B" w:rsidR="00BD097D">
          <w:rPr>
            <w:rStyle w:val="Hyperlink"/>
          </w:rPr>
          <w:t>form</w:t>
        </w:r>
      </w:hyperlink>
      <w:r w:rsidR="00BD097D">
        <w:rPr/>
        <w:t>.</w:t>
      </w:r>
      <w:r w:rsidR="00A74C3A">
        <w:rPr/>
        <w:t xml:space="preserve"> </w:t>
      </w:r>
      <w:r w:rsidR="00DD508D">
        <w:rPr/>
        <w:t>Data subject’s</w:t>
      </w:r>
      <w:r w:rsidR="004E1762">
        <w:rPr/>
        <w:t xml:space="preserve"> must include their name, contact details, </w:t>
      </w:r>
      <w:r w:rsidR="00D74837">
        <w:rPr/>
        <w:t>description their concern and any supporting information.</w:t>
      </w:r>
      <w:r w:rsidR="00BD097D">
        <w:rPr/>
        <w:t xml:space="preserve"> </w:t>
      </w:r>
      <w:r w:rsidR="000571FA">
        <w:rPr/>
        <w:t xml:space="preserve">We will acknowledge </w:t>
      </w:r>
      <w:r w:rsidR="79EB9934">
        <w:rPr/>
        <w:t>the</w:t>
      </w:r>
      <w:r w:rsidR="000571FA">
        <w:rPr/>
        <w:t xml:space="preserve"> complaint within 5 working days.</w:t>
      </w:r>
      <w:r w:rsidR="006457E4">
        <w:rPr/>
        <w:t xml:space="preserve"> </w:t>
      </w:r>
      <w:r w:rsidR="00E8111D">
        <w:rPr/>
        <w:t>The University reserves the right to extend the period we need for response during vacation and University closure.</w:t>
      </w:r>
    </w:p>
    <w:p w:rsidR="00EC5B9B" w:rsidP="000A07BB" w:rsidRDefault="0024621E" w14:paraId="41AC8A61" w14:textId="577BC1FD">
      <w:pPr>
        <w:pStyle w:val="TextLevel2"/>
      </w:pPr>
      <w:r>
        <w:t>The university will onl</w:t>
      </w:r>
      <w:r w:rsidR="006E410A">
        <w:t>y accept a compla</w:t>
      </w:r>
      <w:r w:rsidR="00C505ED">
        <w:t>i</w:t>
      </w:r>
      <w:r w:rsidR="006E410A">
        <w:t xml:space="preserve">nt on behalf of a data subject, if the third party provides </w:t>
      </w:r>
      <w:r w:rsidR="00D8636B">
        <w:t xml:space="preserve">an appropriate </w:t>
      </w:r>
      <w:r w:rsidR="00B67816">
        <w:t xml:space="preserve">power of attorney or a signed letter of authority from </w:t>
      </w:r>
      <w:r w:rsidR="006E410A">
        <w:t>the data subject</w:t>
      </w:r>
      <w:r w:rsidR="0064310E">
        <w:t xml:space="preserve"> </w:t>
      </w:r>
      <w:r w:rsidR="00C11B7F">
        <w:t xml:space="preserve">authorising </w:t>
      </w:r>
      <w:r w:rsidR="007E7507">
        <w:t>them to act on the data subject’s behalf in relation to the complaint.</w:t>
      </w:r>
    </w:p>
    <w:p w:rsidR="007E7507" w:rsidP="000A07BB" w:rsidRDefault="009D02E7" w14:paraId="2AFEDE50" w14:textId="64C90118">
      <w:pPr>
        <w:pStyle w:val="TextLevel2"/>
      </w:pPr>
      <w:r>
        <w:t>I</w:t>
      </w:r>
      <w:r w:rsidR="008F3C28">
        <w:t xml:space="preserve">n the event there is any doubt about the identity of the complainant, we </w:t>
      </w:r>
      <w:r w:rsidR="00164F5D">
        <w:t>may request proof of identification</w:t>
      </w:r>
      <w:r w:rsidR="00347BC7">
        <w:t xml:space="preserve"> before we respond.</w:t>
      </w:r>
      <w:r w:rsidR="00F94B34">
        <w:t xml:space="preserve"> Acceptable forms of identification </w:t>
      </w:r>
      <w:r w:rsidR="00BD194B">
        <w:t>are:</w:t>
      </w:r>
    </w:p>
    <w:p w:rsidR="00BD194B" w:rsidP="00BD194B" w:rsidRDefault="00BD194B" w14:paraId="2A37145C" w14:textId="0BE4A2F3">
      <w:pPr>
        <w:pStyle w:val="TextLevel3"/>
      </w:pPr>
      <w:r>
        <w:t>Copy utility bill</w:t>
      </w:r>
    </w:p>
    <w:p w:rsidR="00BD194B" w:rsidP="00BD194B" w:rsidRDefault="00BD194B" w14:paraId="06A0B36A" w14:textId="241A98E0">
      <w:pPr>
        <w:pStyle w:val="TextLevel3"/>
      </w:pPr>
      <w:r>
        <w:t>Passport</w:t>
      </w:r>
    </w:p>
    <w:p w:rsidR="000850F2" w:rsidP="006F0721" w:rsidRDefault="00BD194B" w14:paraId="5F5459D3" w14:textId="62C7D73F">
      <w:pPr>
        <w:pStyle w:val="TextLevel3"/>
      </w:pPr>
      <w:r>
        <w:t>Driving licence</w:t>
      </w:r>
    </w:p>
    <w:p w:rsidR="00C70074" w:rsidP="00875F62" w:rsidRDefault="00C70074" w14:paraId="44EAA73A" w14:textId="7F1A30A3">
      <w:pPr>
        <w:pStyle w:val="ParagraphHeaderlevel1"/>
      </w:pPr>
      <w:bookmarkStart w:name="_Toc231972433" w:id="7"/>
      <w:r>
        <w:t>Investigation</w:t>
      </w:r>
      <w:r w:rsidR="00875F62">
        <w:t xml:space="preserve"> and outcome</w:t>
      </w:r>
      <w:bookmarkEnd w:id="7"/>
    </w:p>
    <w:p w:rsidR="00AE0189" w:rsidP="0029631B" w:rsidRDefault="00736E38" w14:paraId="5099A0FF" w14:textId="104A86C2">
      <w:pPr>
        <w:pStyle w:val="TextLevel2"/>
      </w:pPr>
      <w:r>
        <w:t xml:space="preserve">The university will investigate the complaint </w:t>
      </w:r>
      <w:r w:rsidR="00BD1715">
        <w:t>carefully and proportionately</w:t>
      </w:r>
      <w:r w:rsidR="00F565B9">
        <w:t xml:space="preserve">, within </w:t>
      </w:r>
      <w:r w:rsidR="7571B96B">
        <w:t>1 calendar month</w:t>
      </w:r>
      <w:r w:rsidR="00BD1715">
        <w:t xml:space="preserve">. </w:t>
      </w:r>
      <w:r w:rsidRPr="295EB837" w:rsidR="00AE0189">
        <w:rPr>
          <w:lang w:val="en-US"/>
        </w:rPr>
        <w:t>If the complaint is complex, the timeframe may be extended, and the complainant will be notified with reasons.</w:t>
      </w:r>
      <w:r w:rsidR="00AE0189">
        <w:t> </w:t>
      </w:r>
    </w:p>
    <w:p w:rsidR="0029631B" w:rsidP="0029631B" w:rsidRDefault="00952C35" w14:paraId="23286055" w14:textId="76288C70">
      <w:pPr>
        <w:pStyle w:val="TextLevel2"/>
      </w:pPr>
      <w:r>
        <w:t xml:space="preserve">A </w:t>
      </w:r>
      <w:r w:rsidR="00024FE0">
        <w:t>complaint outcome will be provided in writing</w:t>
      </w:r>
      <w:r w:rsidR="00D14CE1">
        <w:t>, usually via email.</w:t>
      </w:r>
    </w:p>
    <w:p w:rsidR="00F96083" w:rsidP="00EB5389" w:rsidRDefault="00F96083" w14:paraId="715DBA5D" w14:textId="5469D728">
      <w:pPr>
        <w:pStyle w:val="ParagraphHeaderlevel1"/>
      </w:pPr>
      <w:bookmarkStart w:name="_Toc231972434" w:id="8"/>
      <w:r>
        <w:t>Internal review</w:t>
      </w:r>
      <w:bookmarkEnd w:id="8"/>
    </w:p>
    <w:p w:rsidR="00A3356D" w:rsidP="295EB837" w:rsidRDefault="00447165" w14:paraId="1B3E7998" w14:textId="6E7D1379">
      <w:pPr>
        <w:pStyle w:val="TextLevel2"/>
        <w:rPr>
          <w:szCs w:val="24"/>
        </w:rPr>
      </w:pPr>
      <w:r>
        <w:t>If the complainant is unhappy with the outcome, they can request an internal review</w:t>
      </w:r>
      <w:r w:rsidR="004229AD">
        <w:t>. This request must be made within 1 month of the original decision and sent to the Data P</w:t>
      </w:r>
      <w:r w:rsidR="00AF7001">
        <w:t xml:space="preserve">rotection Officer at </w:t>
      </w:r>
      <w:hyperlink r:id="rId11">
        <w:r w:rsidRPr="295EB837" w:rsidR="002B4AAA">
          <w:rPr>
            <w:rStyle w:val="Hyperlink"/>
          </w:rPr>
          <w:t>dsar@londonmet.ac.uk</w:t>
        </w:r>
      </w:hyperlink>
      <w:r w:rsidR="00AF7001">
        <w:t>.</w:t>
      </w:r>
      <w:r w:rsidR="002B4AAA">
        <w:t xml:space="preserve"> </w:t>
      </w:r>
      <w:r w:rsidR="006F0805">
        <w:lastRenderedPageBreak/>
        <w:t xml:space="preserve">The decision will be internally reviewed by </w:t>
      </w:r>
      <w:r w:rsidR="004B3248">
        <w:t>the Data Protection Officer o</w:t>
      </w:r>
      <w:r w:rsidR="00A21185">
        <w:t>r</w:t>
      </w:r>
      <w:r w:rsidR="004B3248">
        <w:t xml:space="preserve"> Head of Legal Services</w:t>
      </w:r>
      <w:r w:rsidR="00A21185">
        <w:t xml:space="preserve"> within </w:t>
      </w:r>
      <w:r w:rsidR="5B8B7C53">
        <w:t>1 calendar month</w:t>
      </w:r>
      <w:r w:rsidR="004B3248">
        <w:t>.</w:t>
      </w:r>
    </w:p>
    <w:p w:rsidR="004B3248" w:rsidP="00A3356D" w:rsidRDefault="00A21185" w14:paraId="12B6041C" w14:textId="48A0CFDA">
      <w:pPr>
        <w:pStyle w:val="TextLevel2"/>
      </w:pPr>
      <w:r>
        <w:t>The review outcome will be provided in writing</w:t>
      </w:r>
      <w:r w:rsidR="0002216E">
        <w:t>, usually via email.</w:t>
      </w:r>
    </w:p>
    <w:p w:rsidR="00F96083" w:rsidP="00EB5389" w:rsidRDefault="00F96083" w14:paraId="0F7F64B5" w14:textId="5C346430">
      <w:pPr>
        <w:pStyle w:val="ParagraphHeaderlevel1"/>
      </w:pPr>
      <w:bookmarkStart w:name="_Toc231972435" w:id="9"/>
      <w:r>
        <w:t>External review</w:t>
      </w:r>
      <w:bookmarkEnd w:id="9"/>
    </w:p>
    <w:p w:rsidR="0002216E" w:rsidP="0002216E" w:rsidRDefault="00446456" w14:paraId="6C038798" w14:textId="1217572E">
      <w:pPr>
        <w:pStyle w:val="TextLevel2"/>
      </w:pPr>
      <w:r>
        <w:t>If the complainant remains dissatisfied</w:t>
      </w:r>
      <w:r w:rsidR="00D916C8">
        <w:t>, they can escalate their complaint to the Information Commissioner’s Office</w:t>
      </w:r>
      <w:r w:rsidR="008E483D">
        <w:t>. Information about how to make a compl</w:t>
      </w:r>
      <w:r w:rsidR="008F176E">
        <w:t xml:space="preserve">aint can be found </w:t>
      </w:r>
      <w:hyperlink w:history="1" r:id="rId12">
        <w:r w:rsidRPr="006642D5" w:rsidR="008F176E">
          <w:rPr>
            <w:rStyle w:val="Hyperlink"/>
          </w:rPr>
          <w:t>here</w:t>
        </w:r>
      </w:hyperlink>
      <w:r w:rsidR="008F176E">
        <w:t>.</w:t>
      </w:r>
    </w:p>
    <w:p w:rsidR="00F96083" w:rsidP="00EB5389" w:rsidRDefault="00F96083" w14:paraId="1C705C04" w14:textId="537A54A1">
      <w:pPr>
        <w:pStyle w:val="ParagraphHeaderlevel1"/>
      </w:pPr>
      <w:bookmarkStart w:name="_Toc231972436" w:id="10"/>
      <w:r>
        <w:t>Record Keeping</w:t>
      </w:r>
      <w:bookmarkEnd w:id="10"/>
    </w:p>
    <w:p w:rsidR="008F176E" w:rsidP="008F176E" w:rsidRDefault="001A26A7" w14:paraId="59DE4C69" w14:textId="501B22C0">
      <w:pPr>
        <w:pStyle w:val="TextLevel2"/>
      </w:pPr>
      <w:r>
        <w:t xml:space="preserve">The university will keep a record </w:t>
      </w:r>
      <w:r w:rsidR="00C33E03">
        <w:t>of all complaints and outcomes</w:t>
      </w:r>
      <w:r w:rsidR="006013EC">
        <w:t xml:space="preserve"> in accordance with our retention schedule</w:t>
      </w:r>
      <w:r w:rsidR="00C33E03">
        <w:t>.</w:t>
      </w:r>
      <w:r w:rsidR="006C5EB5">
        <w:t xml:space="preserve"> </w:t>
      </w:r>
      <w:r w:rsidR="00D11657">
        <w:t xml:space="preserve">We will use data on complaint outcomes </w:t>
      </w:r>
      <w:r w:rsidR="00CF4AF7">
        <w:t>for</w:t>
      </w:r>
      <w:r w:rsidR="005E26AE">
        <w:t>:</w:t>
      </w:r>
    </w:p>
    <w:p w:rsidR="00CF4AF7" w:rsidP="001D7416" w:rsidRDefault="001D7416" w14:paraId="7B089882" w14:textId="5E3B10FF">
      <w:pPr>
        <w:pStyle w:val="TextLevel3"/>
      </w:pPr>
      <w:r>
        <w:t>Internal reporting</w:t>
      </w:r>
    </w:p>
    <w:p w:rsidR="004F5D1C" w:rsidP="001D7416" w:rsidRDefault="004F5D1C" w14:paraId="7FAA954C" w14:textId="46EF4788">
      <w:pPr>
        <w:pStyle w:val="TextLevel3"/>
      </w:pPr>
      <w:r>
        <w:t xml:space="preserve">Evaluation and learning </w:t>
      </w:r>
    </w:p>
    <w:p w:rsidR="004F5D1C" w:rsidP="001D7416" w:rsidRDefault="004F5D1C" w14:paraId="34B08D87" w14:textId="197396DB">
      <w:pPr>
        <w:pStyle w:val="TextLevel3"/>
      </w:pPr>
      <w:r>
        <w:t>Training</w:t>
      </w:r>
    </w:p>
    <w:p w:rsidR="004F5D1C" w:rsidP="004F5D1C" w:rsidRDefault="00913950" w14:paraId="1241D634" w14:textId="12A2E1A2">
      <w:pPr>
        <w:ind w:left="993"/>
      </w:pPr>
      <w:r>
        <w:t>Data used by the university for these purposes will be anonymised.</w:t>
      </w:r>
    </w:p>
    <w:p w:rsidR="00191544" w:rsidP="00191544" w:rsidRDefault="00F3275A" w14:paraId="212EA546" w14:textId="4D1DC215">
      <w:pPr>
        <w:pStyle w:val="ParagraphHeaderlevel1"/>
      </w:pPr>
      <w:r>
        <w:t xml:space="preserve"> </w:t>
      </w:r>
      <w:bookmarkStart w:name="_Toc231972437" w:id="11"/>
      <w:r>
        <w:t>Monitoring and review</w:t>
      </w:r>
      <w:bookmarkEnd w:id="11"/>
    </w:p>
    <w:p w:rsidRPr="00EB5389" w:rsidR="00F3275A" w:rsidP="00F3275A" w:rsidRDefault="001E5CCA" w14:paraId="12E9BC10" w14:textId="2025248A">
      <w:pPr>
        <w:pStyle w:val="TextLevel2"/>
      </w:pPr>
      <w:r>
        <w:t xml:space="preserve">This </w:t>
      </w:r>
      <w:r w:rsidR="006A028B">
        <w:t xml:space="preserve">procedure will be reviewed regularly </w:t>
      </w:r>
      <w:r w:rsidR="00E371D3">
        <w:t xml:space="preserve">by the Data Protection Officer and Head of Legal Services, </w:t>
      </w:r>
      <w:r w:rsidR="006A028B">
        <w:t xml:space="preserve">to ensure it remains effective </w:t>
      </w:r>
      <w:r w:rsidR="00ED5FD6">
        <w:t>and reflects current legal and regula</w:t>
      </w:r>
      <w:r w:rsidR="00E371D3">
        <w:t>tory requirements.</w:t>
      </w:r>
    </w:p>
    <w:p w:rsidR="00EB5389" w:rsidP="00587641" w:rsidRDefault="00EB5389" w14:paraId="3576C4EA" w14:textId="4C84C555"/>
    <w:sectPr w:rsidR="00EB5389" w:rsidSect="007C4803">
      <w:footerReference w:type="default" r:id="rId13"/>
      <w:headerReference w:type="first" r:id="rId14"/>
      <w:footerReference w:type="first" r:id="rId15"/>
      <w:pgSz w:w="11900" w:h="16840" w:orient="portrait"/>
      <w:pgMar w:top="1440" w:right="1440" w:bottom="1440" w:left="1440" w:header="1985"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4D58" w:rsidP="00587641" w:rsidRDefault="00474D58" w14:paraId="5FB052E3" w14:textId="77777777">
      <w:r>
        <w:separator/>
      </w:r>
    </w:p>
  </w:endnote>
  <w:endnote w:type="continuationSeparator" w:id="0">
    <w:p w:rsidR="00474D58" w:rsidP="00587641" w:rsidRDefault="00474D58" w14:paraId="6FDBFE2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D1CFF" w:rsidR="007C4803" w:rsidP="000D67EE" w:rsidRDefault="00DD1CFF" w14:paraId="19DBB4C3" w14:textId="3D212728">
    <w:pPr>
      <w:pStyle w:val="Footer"/>
      <w:jc w:val="right"/>
      <w:rPr>
        <w:rStyle w:val="PageNumber"/>
        <w:rFonts w:asciiTheme="minorBidi" w:hAnsiTheme="minorBidi"/>
        <w:sz w:val="20"/>
        <w:szCs w:val="20"/>
      </w:rPr>
    </w:pPr>
    <w:r w:rsidRPr="00DD1CFF">
      <w:rPr>
        <w:rFonts w:asciiTheme="minorBidi" w:hAnsiTheme="minorBidi"/>
        <w:sz w:val="20"/>
        <w:szCs w:val="20"/>
      </w:rPr>
      <w:t xml:space="preserve">Page </w:t>
    </w:r>
    <w:r>
      <w:rPr>
        <w:rFonts w:asciiTheme="minorBidi" w:hAnsiTheme="minorBidi"/>
        <w:sz w:val="20"/>
        <w:szCs w:val="20"/>
      </w:rPr>
      <w:fldChar w:fldCharType="begin"/>
    </w:r>
    <w:r>
      <w:rPr>
        <w:rFonts w:asciiTheme="minorBidi" w:hAnsiTheme="minorBidi"/>
        <w:sz w:val="20"/>
        <w:szCs w:val="20"/>
      </w:rPr>
      <w:instrText xml:space="preserve"> PAGE  \* Arabic  \* MERGEFORMAT </w:instrText>
    </w:r>
    <w:r>
      <w:rPr>
        <w:rFonts w:asciiTheme="minorBidi" w:hAnsiTheme="minorBidi"/>
        <w:sz w:val="20"/>
        <w:szCs w:val="20"/>
      </w:rPr>
      <w:fldChar w:fldCharType="separate"/>
    </w:r>
    <w:r w:rsidR="006854D5">
      <w:rPr>
        <w:rFonts w:asciiTheme="minorBidi" w:hAnsiTheme="minorBidi"/>
        <w:noProof/>
        <w:sz w:val="20"/>
        <w:szCs w:val="20"/>
      </w:rPr>
      <w:t>2</w:t>
    </w:r>
    <w:r>
      <w:rPr>
        <w:rFonts w:asciiTheme="minorBidi" w:hAnsiTheme="minorBidi"/>
        <w:sz w:val="20"/>
        <w:szCs w:val="20"/>
      </w:rPr>
      <w:fldChar w:fldCharType="end"/>
    </w:r>
    <w:r>
      <w:rPr>
        <w:rFonts w:asciiTheme="minorBidi" w:hAnsiTheme="minorBidi"/>
        <w:sz w:val="20"/>
        <w:szCs w:val="20"/>
      </w:rPr>
      <w:t xml:space="preserve"> of </w:t>
    </w:r>
    <w:r>
      <w:rPr>
        <w:rFonts w:asciiTheme="minorBidi" w:hAnsiTheme="minorBidi"/>
        <w:sz w:val="20"/>
        <w:szCs w:val="20"/>
      </w:rPr>
      <w:fldChar w:fldCharType="begin"/>
    </w:r>
    <w:r>
      <w:rPr>
        <w:rFonts w:asciiTheme="minorBidi" w:hAnsiTheme="minorBidi"/>
        <w:sz w:val="20"/>
        <w:szCs w:val="20"/>
      </w:rPr>
      <w:instrText xml:space="preserve"> NUMPAGES  \* Arabic  \* MERGEFORMAT </w:instrText>
    </w:r>
    <w:r>
      <w:rPr>
        <w:rFonts w:asciiTheme="minorBidi" w:hAnsiTheme="minorBidi"/>
        <w:sz w:val="20"/>
        <w:szCs w:val="20"/>
      </w:rPr>
      <w:fldChar w:fldCharType="separate"/>
    </w:r>
    <w:r w:rsidR="006854D5">
      <w:rPr>
        <w:rFonts w:asciiTheme="minorBidi" w:hAnsiTheme="minorBidi"/>
        <w:noProof/>
        <w:sz w:val="20"/>
        <w:szCs w:val="20"/>
      </w:rPr>
      <w:t>2</w:t>
    </w:r>
    <w:r>
      <w:rPr>
        <w:rFonts w:asciiTheme="minorBidi" w:hAnsiTheme="minorBidi"/>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D1CFF" w:rsidR="007C4803" w:rsidP="000D67EE" w:rsidRDefault="000D67EE" w14:paraId="00E6F193" w14:textId="252DEEC1">
    <w:pPr>
      <w:pStyle w:val="Footer"/>
      <w:tabs>
        <w:tab w:val="left" w:pos="6135"/>
        <w:tab w:val="right" w:pos="9020"/>
      </w:tabs>
      <w:jc w:val="right"/>
      <w:rPr>
        <w:rFonts w:asciiTheme="minorBidi" w:hAnsiTheme="minorBidi"/>
        <w:sz w:val="20"/>
        <w:szCs w:val="20"/>
      </w:rPr>
    </w:pPr>
    <w:r>
      <w:rPr>
        <w:rFonts w:asciiTheme="minorBidi" w:hAnsiTheme="minorBidi"/>
        <w:sz w:val="20"/>
        <w:szCs w:val="20"/>
      </w:rPr>
      <w:tab/>
    </w:r>
    <w:r>
      <w:rPr>
        <w:rFonts w:asciiTheme="minorBidi" w:hAnsiTheme="minorBidi"/>
        <w:sz w:val="20"/>
        <w:szCs w:val="20"/>
      </w:rPr>
      <w:tab/>
    </w:r>
    <w:r>
      <w:rPr>
        <w:rFonts w:asciiTheme="minorBidi" w:hAnsiTheme="minorBidi"/>
        <w:sz w:val="20"/>
        <w:szCs w:val="20"/>
      </w:rPr>
      <w:fldChar w:fldCharType="begin"/>
    </w:r>
    <w:r>
      <w:rPr>
        <w:rFonts w:asciiTheme="minorBidi" w:hAnsiTheme="minorBidi"/>
        <w:sz w:val="20"/>
        <w:szCs w:val="20"/>
      </w:rPr>
      <w:instrText xml:space="preserve"> TITLE  \* Caps  \* MERGEFORMAT </w:instrText>
    </w:r>
    <w:r>
      <w:rPr>
        <w:rFonts w:asciiTheme="minorBidi" w:hAnsiTheme="minorBidi"/>
        <w:sz w:val="20"/>
        <w:szCs w:val="20"/>
      </w:rPr>
      <w:fldChar w:fldCharType="end"/>
    </w:r>
    <w:r w:rsidRPr="00DD1CFF" w:rsidR="00DD1CFF">
      <w:rPr>
        <w:rFonts w:asciiTheme="minorBidi" w:hAnsiTheme="minorBidi"/>
        <w:sz w:val="20"/>
        <w:szCs w:val="20"/>
      </w:rPr>
      <w:t xml:space="preserve">Page </w:t>
    </w:r>
    <w:r w:rsidR="00DD1CFF">
      <w:rPr>
        <w:rFonts w:asciiTheme="minorBidi" w:hAnsiTheme="minorBidi"/>
        <w:sz w:val="20"/>
        <w:szCs w:val="20"/>
      </w:rPr>
      <w:fldChar w:fldCharType="begin"/>
    </w:r>
    <w:r w:rsidR="00DD1CFF">
      <w:rPr>
        <w:rFonts w:asciiTheme="minorBidi" w:hAnsiTheme="minorBidi"/>
        <w:sz w:val="20"/>
        <w:szCs w:val="20"/>
      </w:rPr>
      <w:instrText xml:space="preserve"> PAGE  \* Arabic  \* MERGEFORMAT </w:instrText>
    </w:r>
    <w:r w:rsidR="00DD1CFF">
      <w:rPr>
        <w:rFonts w:asciiTheme="minorBidi" w:hAnsiTheme="minorBidi"/>
        <w:sz w:val="20"/>
        <w:szCs w:val="20"/>
      </w:rPr>
      <w:fldChar w:fldCharType="separate"/>
    </w:r>
    <w:r w:rsidR="006854D5">
      <w:rPr>
        <w:rFonts w:asciiTheme="minorBidi" w:hAnsiTheme="minorBidi"/>
        <w:noProof/>
        <w:sz w:val="20"/>
        <w:szCs w:val="20"/>
      </w:rPr>
      <w:t>1</w:t>
    </w:r>
    <w:r w:rsidR="00DD1CFF">
      <w:rPr>
        <w:rFonts w:asciiTheme="minorBidi" w:hAnsiTheme="minorBidi"/>
        <w:sz w:val="20"/>
        <w:szCs w:val="20"/>
      </w:rPr>
      <w:fldChar w:fldCharType="end"/>
    </w:r>
    <w:r w:rsidR="00DD1CFF">
      <w:rPr>
        <w:rFonts w:asciiTheme="minorBidi" w:hAnsiTheme="minorBidi"/>
        <w:sz w:val="20"/>
        <w:szCs w:val="20"/>
      </w:rPr>
      <w:t xml:space="preserve"> of </w:t>
    </w:r>
    <w:r w:rsidR="00DD1CFF">
      <w:rPr>
        <w:rFonts w:asciiTheme="minorBidi" w:hAnsiTheme="minorBidi"/>
        <w:sz w:val="20"/>
        <w:szCs w:val="20"/>
      </w:rPr>
      <w:fldChar w:fldCharType="begin"/>
    </w:r>
    <w:r w:rsidR="00DD1CFF">
      <w:rPr>
        <w:rFonts w:asciiTheme="minorBidi" w:hAnsiTheme="minorBidi"/>
        <w:sz w:val="20"/>
        <w:szCs w:val="20"/>
      </w:rPr>
      <w:instrText xml:space="preserve"> NUMPAGES  \* Arabic  \* MERGEFORMAT </w:instrText>
    </w:r>
    <w:r w:rsidR="00DD1CFF">
      <w:rPr>
        <w:rFonts w:asciiTheme="minorBidi" w:hAnsiTheme="minorBidi"/>
        <w:sz w:val="20"/>
        <w:szCs w:val="20"/>
      </w:rPr>
      <w:fldChar w:fldCharType="separate"/>
    </w:r>
    <w:r w:rsidR="006854D5">
      <w:rPr>
        <w:rFonts w:asciiTheme="minorBidi" w:hAnsiTheme="minorBidi"/>
        <w:noProof/>
        <w:sz w:val="20"/>
        <w:szCs w:val="20"/>
      </w:rPr>
      <w:t>2</w:t>
    </w:r>
    <w:r w:rsidR="00DD1CFF">
      <w:rPr>
        <w:rFonts w:asciiTheme="minorBidi" w:hAnsiTheme="minorBid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4D58" w:rsidP="00587641" w:rsidRDefault="00474D58" w14:paraId="6E5F7158" w14:textId="77777777">
      <w:r>
        <w:separator/>
      </w:r>
    </w:p>
  </w:footnote>
  <w:footnote w:type="continuationSeparator" w:id="0">
    <w:p w:rsidR="00474D58" w:rsidP="00587641" w:rsidRDefault="00474D58" w14:paraId="44D45594"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C4803" w:rsidP="00587641" w:rsidRDefault="007C4803" w14:paraId="015272FF" w14:textId="77777777">
    <w:pPr>
      <w:pStyle w:val="Header"/>
    </w:pPr>
    <w:r>
      <w:rPr>
        <w:noProof/>
        <w:lang w:val="en-GB" w:eastAsia="zh-CN"/>
      </w:rPr>
      <w:drawing>
        <wp:inline distT="0" distB="0" distL="0" distR="0" wp14:anchorId="58021A84" wp14:editId="7EE559DB">
          <wp:extent cx="2160905" cy="554355"/>
          <wp:effectExtent l="0" t="0" r="0" b="0"/>
          <wp:docPr id="2" name="Picture 2" title="London Metropolitan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ndon Metropolitan University logo - black sized for A4.jpg"/>
                  <pic:cNvPicPr/>
                </pic:nvPicPr>
                <pic:blipFill>
                  <a:blip r:embed="rId1">
                    <a:extLst>
                      <a:ext uri="{28A0092B-C50C-407E-A947-70E740481C1C}">
                        <a14:useLocalDpi xmlns:a14="http://schemas.microsoft.com/office/drawing/2010/main" val="0"/>
                      </a:ext>
                    </a:extLst>
                  </a:blip>
                  <a:stretch>
                    <a:fillRect/>
                  </a:stretch>
                </pic:blipFill>
                <pic:spPr>
                  <a:xfrm>
                    <a:off x="0" y="0"/>
                    <a:ext cx="2160905" cy="55435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245A0"/>
    <w:multiLevelType w:val="multilevel"/>
    <w:tmpl w:val="B1DA7E0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B7122BD"/>
    <w:multiLevelType w:val="hybridMultilevel"/>
    <w:tmpl w:val="BF5478B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0E22734C"/>
    <w:multiLevelType w:val="multilevel"/>
    <w:tmpl w:val="E92E1BF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15384ADC"/>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B7B4F66"/>
    <w:multiLevelType w:val="multilevel"/>
    <w:tmpl w:val="6100BA0A"/>
    <w:lvl w:ilvl="0">
      <w:start w:val="1"/>
      <w:numFmt w:val="decimal"/>
      <w:pStyle w:val="ParagraphHeaderlevel1"/>
      <w:lvlText w:val="%1."/>
      <w:lvlJc w:val="left"/>
      <w:pPr>
        <w:ind w:left="360" w:hanging="360"/>
      </w:pPr>
      <w:rPr>
        <w:rFonts w:hint="default"/>
      </w:rPr>
    </w:lvl>
    <w:lvl w:ilvl="1">
      <w:start w:val="1"/>
      <w:numFmt w:val="decimal"/>
      <w:pStyle w:val="TextLevel2"/>
      <w:lvlText w:val="%1.%2."/>
      <w:lvlJc w:val="left"/>
      <w:pPr>
        <w:ind w:left="792" w:hanging="432"/>
      </w:pPr>
      <w:rPr>
        <w:rFonts w:hint="default"/>
      </w:rPr>
    </w:lvl>
    <w:lvl w:ilvl="2">
      <w:start w:val="1"/>
      <w:numFmt w:val="lowerLetter"/>
      <w:pStyle w:val="TextLevel3"/>
      <w:lvlText w:val="%3)"/>
      <w:lvlJc w:val="left"/>
      <w:pPr>
        <w:ind w:left="1224" w:hanging="504"/>
      </w:pPr>
      <w:rPr>
        <w:rFonts w:hint="default"/>
      </w:rPr>
    </w:lvl>
    <w:lvl w:ilvl="3">
      <w:start w:val="1"/>
      <w:numFmt w:val="lowerRoman"/>
      <w:pStyle w:val="TextLevel4"/>
      <w:lvlText w:val="%4)"/>
      <w:lvlJc w:val="left"/>
      <w:pPr>
        <w:ind w:left="1728" w:hanging="648"/>
      </w:pPr>
      <w:rPr>
        <w:rFonts w:hint="default"/>
      </w:rPr>
    </w:lvl>
    <w:lvl w:ilvl="4">
      <w:start w:val="1"/>
      <w:numFmt w:val="bullet"/>
      <w:pStyle w:val="TextLevel5"/>
      <w:lvlText w:val=""/>
      <w:lvlJc w:val="left"/>
      <w:pPr>
        <w:ind w:left="2232" w:hanging="792"/>
      </w:pPr>
      <w:rPr>
        <w:rFonts w:hint="default" w:ascii="Symbol" w:hAnsi="Symbol" w:cs="Times New Roman"/>
      </w:rPr>
    </w:lvl>
    <w:lvl w:ilvl="5">
      <w:start w:val="1"/>
      <w:numFmt w:val="bullet"/>
      <w:pStyle w:val="Textlevel6"/>
      <w:lvlText w:val="○"/>
      <w:lvlJc w:val="left"/>
      <w:pPr>
        <w:ind w:left="2736" w:hanging="936"/>
      </w:pPr>
      <w:rPr>
        <w:rFonts w:hint="default" w:ascii="Cambria" w:hAnsi="Cambria" w:cs="Times New Roman"/>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453535AC"/>
    <w:multiLevelType w:val="multilevel"/>
    <w:tmpl w:val="AFFE48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56F30229"/>
    <w:multiLevelType w:val="hybridMultilevel"/>
    <w:tmpl w:val="212027F0"/>
    <w:lvl w:ilvl="0" w:tplc="8970FDDA">
      <w:start w:val="1"/>
      <w:numFmt w:val="bullet"/>
      <w:pStyle w:val="ListParagraph"/>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7FA82202"/>
    <w:multiLevelType w:val="multilevel"/>
    <w:tmpl w:val="B7D4DD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1016227079">
    <w:abstractNumId w:val="6"/>
  </w:num>
  <w:num w:numId="2" w16cid:durableId="1561282109">
    <w:abstractNumId w:val="1"/>
  </w:num>
  <w:num w:numId="3" w16cid:durableId="1287394279">
    <w:abstractNumId w:val="3"/>
  </w:num>
  <w:num w:numId="4" w16cid:durableId="1977447849">
    <w:abstractNumId w:val="4"/>
  </w:num>
  <w:num w:numId="5" w16cid:durableId="812022704">
    <w:abstractNumId w:val="5"/>
  </w:num>
  <w:num w:numId="6" w16cid:durableId="625622980">
    <w:abstractNumId w:val="7"/>
  </w:num>
  <w:num w:numId="7" w16cid:durableId="859515445">
    <w:abstractNumId w:val="2"/>
  </w:num>
  <w:num w:numId="8" w16cid:durableId="11876730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dirty"/>
  <w:attachedTemplate r:id="rId1"/>
  <w:revisionView w:markup="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3B3"/>
    <w:rsid w:val="000008CA"/>
    <w:rsid w:val="00015EB2"/>
    <w:rsid w:val="000207A6"/>
    <w:rsid w:val="00021902"/>
    <w:rsid w:val="0002216E"/>
    <w:rsid w:val="0002396D"/>
    <w:rsid w:val="00024559"/>
    <w:rsid w:val="00024FE0"/>
    <w:rsid w:val="00045530"/>
    <w:rsid w:val="00052E88"/>
    <w:rsid w:val="000571FA"/>
    <w:rsid w:val="00060BDF"/>
    <w:rsid w:val="00082589"/>
    <w:rsid w:val="000850F2"/>
    <w:rsid w:val="00095D42"/>
    <w:rsid w:val="000A07BB"/>
    <w:rsid w:val="000B09F8"/>
    <w:rsid w:val="000D67EE"/>
    <w:rsid w:val="000E1A84"/>
    <w:rsid w:val="001017E3"/>
    <w:rsid w:val="001038DA"/>
    <w:rsid w:val="00103DFC"/>
    <w:rsid w:val="00111BCA"/>
    <w:rsid w:val="00141159"/>
    <w:rsid w:val="00143E2E"/>
    <w:rsid w:val="00160329"/>
    <w:rsid w:val="0016121F"/>
    <w:rsid w:val="00164F5D"/>
    <w:rsid w:val="001856E2"/>
    <w:rsid w:val="00191544"/>
    <w:rsid w:val="00196A59"/>
    <w:rsid w:val="001A26A7"/>
    <w:rsid w:val="001D7416"/>
    <w:rsid w:val="001E0A88"/>
    <w:rsid w:val="001E5CCA"/>
    <w:rsid w:val="00211776"/>
    <w:rsid w:val="0021593C"/>
    <w:rsid w:val="00217156"/>
    <w:rsid w:val="00222D26"/>
    <w:rsid w:val="0024621E"/>
    <w:rsid w:val="00252AAC"/>
    <w:rsid w:val="002534B8"/>
    <w:rsid w:val="002575B2"/>
    <w:rsid w:val="00264799"/>
    <w:rsid w:val="0029631B"/>
    <w:rsid w:val="002973B3"/>
    <w:rsid w:val="002A0E46"/>
    <w:rsid w:val="002A62FD"/>
    <w:rsid w:val="002B2382"/>
    <w:rsid w:val="002B4AAA"/>
    <w:rsid w:val="002C5184"/>
    <w:rsid w:val="002D5642"/>
    <w:rsid w:val="002D6B6E"/>
    <w:rsid w:val="002E1836"/>
    <w:rsid w:val="002E33D1"/>
    <w:rsid w:val="00310B2D"/>
    <w:rsid w:val="0034492B"/>
    <w:rsid w:val="00347BC7"/>
    <w:rsid w:val="0035236C"/>
    <w:rsid w:val="00362040"/>
    <w:rsid w:val="0037743F"/>
    <w:rsid w:val="003805CF"/>
    <w:rsid w:val="003A1FFD"/>
    <w:rsid w:val="003C093F"/>
    <w:rsid w:val="003C70E8"/>
    <w:rsid w:val="003D49CC"/>
    <w:rsid w:val="003D5240"/>
    <w:rsid w:val="003E57DF"/>
    <w:rsid w:val="003F2672"/>
    <w:rsid w:val="00403F82"/>
    <w:rsid w:val="00414DF8"/>
    <w:rsid w:val="004229AD"/>
    <w:rsid w:val="00425CDD"/>
    <w:rsid w:val="00446456"/>
    <w:rsid w:val="00447165"/>
    <w:rsid w:val="00470E70"/>
    <w:rsid w:val="00474D58"/>
    <w:rsid w:val="004770C2"/>
    <w:rsid w:val="004B3248"/>
    <w:rsid w:val="004B428A"/>
    <w:rsid w:val="004B6B51"/>
    <w:rsid w:val="004C0BF7"/>
    <w:rsid w:val="004C7784"/>
    <w:rsid w:val="004E1762"/>
    <w:rsid w:val="004F0FBF"/>
    <w:rsid w:val="004F5C14"/>
    <w:rsid w:val="004F5D1C"/>
    <w:rsid w:val="00511DB4"/>
    <w:rsid w:val="0053004B"/>
    <w:rsid w:val="005343DD"/>
    <w:rsid w:val="005366C9"/>
    <w:rsid w:val="00554439"/>
    <w:rsid w:val="00585A93"/>
    <w:rsid w:val="00587641"/>
    <w:rsid w:val="005938EB"/>
    <w:rsid w:val="005B2A4C"/>
    <w:rsid w:val="005C4B06"/>
    <w:rsid w:val="005E26AE"/>
    <w:rsid w:val="005E64A4"/>
    <w:rsid w:val="005F3281"/>
    <w:rsid w:val="006013EC"/>
    <w:rsid w:val="0062129C"/>
    <w:rsid w:val="006403F7"/>
    <w:rsid w:val="0064310E"/>
    <w:rsid w:val="006457E4"/>
    <w:rsid w:val="00651AFC"/>
    <w:rsid w:val="006642D5"/>
    <w:rsid w:val="00664587"/>
    <w:rsid w:val="00684CDA"/>
    <w:rsid w:val="006854D5"/>
    <w:rsid w:val="006A028B"/>
    <w:rsid w:val="006B72B4"/>
    <w:rsid w:val="006C5EB5"/>
    <w:rsid w:val="006D588F"/>
    <w:rsid w:val="006E410A"/>
    <w:rsid w:val="006E5F74"/>
    <w:rsid w:val="006F0721"/>
    <w:rsid w:val="006F0805"/>
    <w:rsid w:val="00721A8C"/>
    <w:rsid w:val="007301E0"/>
    <w:rsid w:val="00736E38"/>
    <w:rsid w:val="007516E2"/>
    <w:rsid w:val="00763EB8"/>
    <w:rsid w:val="00767320"/>
    <w:rsid w:val="007A0971"/>
    <w:rsid w:val="007A5F9C"/>
    <w:rsid w:val="007C2FA8"/>
    <w:rsid w:val="007C4687"/>
    <w:rsid w:val="007C4803"/>
    <w:rsid w:val="007D7AD6"/>
    <w:rsid w:val="007E7507"/>
    <w:rsid w:val="007F313E"/>
    <w:rsid w:val="00827B1B"/>
    <w:rsid w:val="00832923"/>
    <w:rsid w:val="00842933"/>
    <w:rsid w:val="008461D6"/>
    <w:rsid w:val="00872BD5"/>
    <w:rsid w:val="00875F62"/>
    <w:rsid w:val="00880687"/>
    <w:rsid w:val="00887754"/>
    <w:rsid w:val="008A0968"/>
    <w:rsid w:val="008B5E9A"/>
    <w:rsid w:val="008B70FB"/>
    <w:rsid w:val="008E483D"/>
    <w:rsid w:val="008F176E"/>
    <w:rsid w:val="008F3C28"/>
    <w:rsid w:val="008F664A"/>
    <w:rsid w:val="008F680B"/>
    <w:rsid w:val="00912ECF"/>
    <w:rsid w:val="00913950"/>
    <w:rsid w:val="00917CBA"/>
    <w:rsid w:val="00933C16"/>
    <w:rsid w:val="009367DB"/>
    <w:rsid w:val="009417AD"/>
    <w:rsid w:val="00951B70"/>
    <w:rsid w:val="00952C35"/>
    <w:rsid w:val="00964BEE"/>
    <w:rsid w:val="00965151"/>
    <w:rsid w:val="00980F8B"/>
    <w:rsid w:val="009A1E3F"/>
    <w:rsid w:val="009D02E7"/>
    <w:rsid w:val="009E5EF6"/>
    <w:rsid w:val="009F6A8A"/>
    <w:rsid w:val="00A0405D"/>
    <w:rsid w:val="00A05C65"/>
    <w:rsid w:val="00A119A5"/>
    <w:rsid w:val="00A21185"/>
    <w:rsid w:val="00A3356D"/>
    <w:rsid w:val="00A40484"/>
    <w:rsid w:val="00A45B66"/>
    <w:rsid w:val="00A56DD2"/>
    <w:rsid w:val="00A64031"/>
    <w:rsid w:val="00A65994"/>
    <w:rsid w:val="00A74C3A"/>
    <w:rsid w:val="00A82949"/>
    <w:rsid w:val="00AA1AA7"/>
    <w:rsid w:val="00AA4773"/>
    <w:rsid w:val="00AC1288"/>
    <w:rsid w:val="00AC4AF0"/>
    <w:rsid w:val="00AD2102"/>
    <w:rsid w:val="00AE0189"/>
    <w:rsid w:val="00AE4F92"/>
    <w:rsid w:val="00AF7001"/>
    <w:rsid w:val="00B05AE6"/>
    <w:rsid w:val="00B257F7"/>
    <w:rsid w:val="00B501D3"/>
    <w:rsid w:val="00B61887"/>
    <w:rsid w:val="00B62AFB"/>
    <w:rsid w:val="00B67077"/>
    <w:rsid w:val="00B67816"/>
    <w:rsid w:val="00B72F6B"/>
    <w:rsid w:val="00BD097D"/>
    <w:rsid w:val="00BD1715"/>
    <w:rsid w:val="00BD194B"/>
    <w:rsid w:val="00BE541D"/>
    <w:rsid w:val="00BE6AE3"/>
    <w:rsid w:val="00BF6C27"/>
    <w:rsid w:val="00C10E5D"/>
    <w:rsid w:val="00C11B7F"/>
    <w:rsid w:val="00C25DD8"/>
    <w:rsid w:val="00C33E03"/>
    <w:rsid w:val="00C505ED"/>
    <w:rsid w:val="00C70074"/>
    <w:rsid w:val="00C81B5E"/>
    <w:rsid w:val="00C921F0"/>
    <w:rsid w:val="00CB1567"/>
    <w:rsid w:val="00CF0370"/>
    <w:rsid w:val="00CF4AF7"/>
    <w:rsid w:val="00CF5394"/>
    <w:rsid w:val="00D11657"/>
    <w:rsid w:val="00D11889"/>
    <w:rsid w:val="00D14CE1"/>
    <w:rsid w:val="00D205AD"/>
    <w:rsid w:val="00D63A89"/>
    <w:rsid w:val="00D6628E"/>
    <w:rsid w:val="00D74837"/>
    <w:rsid w:val="00D74F3F"/>
    <w:rsid w:val="00D8636B"/>
    <w:rsid w:val="00D916C8"/>
    <w:rsid w:val="00DA226D"/>
    <w:rsid w:val="00DB5CE9"/>
    <w:rsid w:val="00DC4817"/>
    <w:rsid w:val="00DD1CFF"/>
    <w:rsid w:val="00DD508D"/>
    <w:rsid w:val="00DE0333"/>
    <w:rsid w:val="00DE7202"/>
    <w:rsid w:val="00DF56DD"/>
    <w:rsid w:val="00DF6F79"/>
    <w:rsid w:val="00E15715"/>
    <w:rsid w:val="00E371D3"/>
    <w:rsid w:val="00E70C79"/>
    <w:rsid w:val="00E800EF"/>
    <w:rsid w:val="00E8111D"/>
    <w:rsid w:val="00E86668"/>
    <w:rsid w:val="00E927CD"/>
    <w:rsid w:val="00EB5389"/>
    <w:rsid w:val="00EC5B9B"/>
    <w:rsid w:val="00ED5FD6"/>
    <w:rsid w:val="00EF26E9"/>
    <w:rsid w:val="00F3275A"/>
    <w:rsid w:val="00F565B9"/>
    <w:rsid w:val="00F847F1"/>
    <w:rsid w:val="00F94B34"/>
    <w:rsid w:val="00F96083"/>
    <w:rsid w:val="00FA5F5C"/>
    <w:rsid w:val="00FB338A"/>
    <w:rsid w:val="00FB3E2D"/>
    <w:rsid w:val="00FD006E"/>
    <w:rsid w:val="00FD19F8"/>
    <w:rsid w:val="00FF7931"/>
    <w:rsid w:val="0A0EAA05"/>
    <w:rsid w:val="0BF4F683"/>
    <w:rsid w:val="1D79E7AA"/>
    <w:rsid w:val="2584FA0B"/>
    <w:rsid w:val="25CDDBFC"/>
    <w:rsid w:val="295EB837"/>
    <w:rsid w:val="2AE39B7F"/>
    <w:rsid w:val="3175DF0E"/>
    <w:rsid w:val="34E118D5"/>
    <w:rsid w:val="3E501D36"/>
    <w:rsid w:val="49D819C7"/>
    <w:rsid w:val="4F4D35B0"/>
    <w:rsid w:val="555BA68D"/>
    <w:rsid w:val="5621022E"/>
    <w:rsid w:val="5B8B7C53"/>
    <w:rsid w:val="611D497F"/>
    <w:rsid w:val="61966423"/>
    <w:rsid w:val="65FA0B87"/>
    <w:rsid w:val="6A16AFEE"/>
    <w:rsid w:val="7571B96B"/>
    <w:rsid w:val="79EB9934"/>
    <w:rsid w:val="7C33254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08627F"/>
  <w14:defaultImageDpi w14:val="300"/>
  <w15:docId w15:val="{319CCD92-E7A7-4D24-9C62-99072BAE1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semiHidden="1" w:unhideWhenUsed="1"/>
    <w:lsdException w:name="heading 3" w:uiPriority="9" w:semiHidden="1" w:unhideWhenUsed="1" w:qFormat="1"/>
    <w:lsdException w:name="heading 4" w:uiPriority="9" w:semiHidden="1" w:unhideWhenUsed="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87641"/>
    <w:pPr>
      <w:widowControl w:val="0"/>
      <w:suppressAutoHyphens/>
      <w:spacing w:before="120" w:after="120" w:line="360" w:lineRule="auto"/>
    </w:pPr>
    <w:rPr>
      <w:rFonts w:ascii="Arial" w:hAnsi="Arial" w:eastAsia="Times New Roman" w:cs="Arial"/>
      <w:snapToGrid w:val="0"/>
      <w:szCs w:val="20"/>
      <w:lang w:val="en-GB"/>
    </w:rPr>
  </w:style>
  <w:style w:type="paragraph" w:styleId="Heading1">
    <w:name w:val="heading 1"/>
    <w:aliases w:val="Section Header"/>
    <w:basedOn w:val="Heading2"/>
    <w:next w:val="Normal"/>
    <w:link w:val="Heading1Char"/>
    <w:uiPriority w:val="9"/>
    <w:qFormat/>
    <w:rsid w:val="00FF7931"/>
    <w:pPr>
      <w:spacing w:before="240"/>
      <w:outlineLvl w:val="0"/>
    </w:pPr>
    <w:rPr>
      <w:sz w:val="28"/>
      <w:szCs w:val="28"/>
    </w:rPr>
  </w:style>
  <w:style w:type="paragraph" w:styleId="Heading2">
    <w:name w:val="heading 2"/>
    <w:basedOn w:val="Heading3"/>
    <w:next w:val="Normal"/>
    <w:link w:val="Heading2Char"/>
    <w:rsid w:val="007C4803"/>
    <w:pPr>
      <w:outlineLvl w:val="1"/>
    </w:pPr>
    <w:rPr>
      <w:sz w:val="32"/>
    </w:rPr>
  </w:style>
  <w:style w:type="paragraph" w:styleId="Heading3">
    <w:name w:val="heading 3"/>
    <w:basedOn w:val="Normal"/>
    <w:next w:val="Normal"/>
    <w:link w:val="Heading3Char"/>
    <w:uiPriority w:val="9"/>
    <w:unhideWhenUsed/>
    <w:qFormat/>
    <w:rsid w:val="007C4803"/>
    <w:pPr>
      <w:outlineLvl w:val="2"/>
    </w:pPr>
    <w:rPr>
      <w:b/>
      <w:bC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A05C65"/>
    <w:pPr>
      <w:widowControl/>
      <w:tabs>
        <w:tab w:val="center" w:pos="4320"/>
        <w:tab w:val="right" w:pos="8640"/>
      </w:tabs>
    </w:pPr>
    <w:rPr>
      <w:rFonts w:asciiTheme="minorHAnsi" w:hAnsiTheme="minorHAnsi" w:eastAsiaTheme="minorEastAsia" w:cstheme="minorBidi"/>
      <w:snapToGrid/>
      <w:szCs w:val="24"/>
      <w:lang w:val="en-US"/>
    </w:rPr>
  </w:style>
  <w:style w:type="character" w:styleId="HeaderChar" w:customStyle="1">
    <w:name w:val="Header Char"/>
    <w:basedOn w:val="DefaultParagraphFont"/>
    <w:link w:val="Header"/>
    <w:uiPriority w:val="99"/>
    <w:rsid w:val="00A05C65"/>
  </w:style>
  <w:style w:type="paragraph" w:styleId="Footer">
    <w:name w:val="footer"/>
    <w:basedOn w:val="Normal"/>
    <w:link w:val="FooterChar"/>
    <w:uiPriority w:val="99"/>
    <w:unhideWhenUsed/>
    <w:rsid w:val="00A05C65"/>
    <w:pPr>
      <w:widowControl/>
      <w:tabs>
        <w:tab w:val="center" w:pos="4320"/>
        <w:tab w:val="right" w:pos="8640"/>
      </w:tabs>
    </w:pPr>
    <w:rPr>
      <w:rFonts w:asciiTheme="minorHAnsi" w:hAnsiTheme="minorHAnsi" w:eastAsiaTheme="minorEastAsia" w:cstheme="minorBidi"/>
      <w:snapToGrid/>
      <w:szCs w:val="24"/>
      <w:lang w:val="en-US"/>
    </w:rPr>
  </w:style>
  <w:style w:type="character" w:styleId="FooterChar" w:customStyle="1">
    <w:name w:val="Footer Char"/>
    <w:basedOn w:val="DefaultParagraphFont"/>
    <w:link w:val="Footer"/>
    <w:uiPriority w:val="99"/>
    <w:rsid w:val="00A05C65"/>
  </w:style>
  <w:style w:type="paragraph" w:styleId="BalloonText">
    <w:name w:val="Balloon Text"/>
    <w:basedOn w:val="Normal"/>
    <w:link w:val="BalloonTextChar"/>
    <w:uiPriority w:val="99"/>
    <w:semiHidden/>
    <w:unhideWhenUsed/>
    <w:rsid w:val="00A05C65"/>
    <w:pPr>
      <w:widowControl/>
    </w:pPr>
    <w:rPr>
      <w:rFonts w:ascii="Lucida Grande" w:hAnsi="Lucida Grande" w:cs="Lucida Grande" w:eastAsiaTheme="minorEastAsia"/>
      <w:snapToGrid/>
      <w:sz w:val="18"/>
      <w:szCs w:val="18"/>
      <w:lang w:val="en-US"/>
    </w:rPr>
  </w:style>
  <w:style w:type="character" w:styleId="BalloonTextChar" w:customStyle="1">
    <w:name w:val="Balloon Text Char"/>
    <w:basedOn w:val="DefaultParagraphFont"/>
    <w:link w:val="BalloonText"/>
    <w:uiPriority w:val="99"/>
    <w:semiHidden/>
    <w:rsid w:val="00A05C65"/>
    <w:rPr>
      <w:rFonts w:ascii="Lucida Grande" w:hAnsi="Lucida Grande" w:cs="Lucida Grande"/>
      <w:sz w:val="18"/>
      <w:szCs w:val="18"/>
    </w:rPr>
  </w:style>
  <w:style w:type="character" w:styleId="Heading2Char" w:customStyle="1">
    <w:name w:val="Heading 2 Char"/>
    <w:basedOn w:val="DefaultParagraphFont"/>
    <w:link w:val="Heading2"/>
    <w:rsid w:val="007C4803"/>
    <w:rPr>
      <w:rFonts w:ascii="Arial" w:hAnsi="Arial" w:eastAsia="Times New Roman" w:cs="Arial"/>
      <w:b/>
      <w:bCs/>
      <w:snapToGrid w:val="0"/>
      <w:sz w:val="32"/>
      <w:szCs w:val="20"/>
      <w:lang w:val="en-GB"/>
    </w:rPr>
  </w:style>
  <w:style w:type="paragraph" w:styleId="ListParagraph">
    <w:name w:val="List Paragraph"/>
    <w:basedOn w:val="Normal"/>
    <w:uiPriority w:val="34"/>
    <w:rsid w:val="00980F8B"/>
    <w:pPr>
      <w:numPr>
        <w:numId w:val="1"/>
      </w:numPr>
      <w:ind w:left="284" w:hanging="142"/>
      <w:contextualSpacing/>
    </w:pPr>
  </w:style>
  <w:style w:type="paragraph" w:styleId="NormalWeb">
    <w:name w:val="Normal (Web)"/>
    <w:basedOn w:val="Normal"/>
    <w:uiPriority w:val="99"/>
    <w:unhideWhenUsed/>
    <w:rsid w:val="00AC4AF0"/>
    <w:pPr>
      <w:widowControl/>
      <w:spacing w:before="100" w:beforeAutospacing="1" w:after="100" w:afterAutospacing="1"/>
    </w:pPr>
    <w:rPr>
      <w:rFonts w:ascii="Times" w:hAnsi="Times" w:eastAsiaTheme="minorEastAsia"/>
      <w:snapToGrid/>
    </w:rPr>
  </w:style>
  <w:style w:type="paragraph" w:styleId="ListLevel1" w:customStyle="1">
    <w:name w:val="List Level 1"/>
    <w:basedOn w:val="ListParagraph"/>
    <w:qFormat/>
    <w:rsid w:val="00FF7931"/>
    <w:pPr>
      <w:widowControl/>
      <w:numPr>
        <w:numId w:val="0"/>
      </w:numPr>
      <w:suppressAutoHyphens w:val="0"/>
    </w:pPr>
    <w:rPr>
      <w:rFonts w:asciiTheme="minorBidi" w:hAnsiTheme="minorBidi" w:eastAsiaTheme="minorEastAsia" w:cstheme="minorBidi"/>
      <w:b/>
      <w:bCs/>
      <w:snapToGrid/>
      <w:sz w:val="18"/>
      <w:szCs w:val="18"/>
      <w:lang w:eastAsia="zh-CN"/>
    </w:rPr>
  </w:style>
  <w:style w:type="character" w:styleId="PageNumber">
    <w:name w:val="page number"/>
    <w:basedOn w:val="DefaultParagraphFont"/>
    <w:uiPriority w:val="99"/>
    <w:semiHidden/>
    <w:unhideWhenUsed/>
    <w:rsid w:val="00211776"/>
  </w:style>
  <w:style w:type="table" w:styleId="TableGrid">
    <w:name w:val="Table Grid"/>
    <w:basedOn w:val="TableNormal"/>
    <w:uiPriority w:val="59"/>
    <w:rsid w:val="004C0B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1Char" w:customStyle="1">
    <w:name w:val="Heading 1 Char"/>
    <w:aliases w:val="Section Header Char"/>
    <w:basedOn w:val="DefaultParagraphFont"/>
    <w:link w:val="Heading1"/>
    <w:uiPriority w:val="9"/>
    <w:rsid w:val="00FF7931"/>
    <w:rPr>
      <w:rFonts w:ascii="Arial" w:hAnsi="Arial" w:eastAsia="Times New Roman" w:cs="Arial"/>
      <w:b/>
      <w:bCs/>
      <w:snapToGrid w:val="0"/>
      <w:sz w:val="28"/>
      <w:szCs w:val="28"/>
      <w:lang w:val="en-GB"/>
    </w:rPr>
  </w:style>
  <w:style w:type="character" w:styleId="Heading3Char" w:customStyle="1">
    <w:name w:val="Heading 3 Char"/>
    <w:basedOn w:val="DefaultParagraphFont"/>
    <w:link w:val="Heading3"/>
    <w:uiPriority w:val="9"/>
    <w:rsid w:val="007C4803"/>
    <w:rPr>
      <w:rFonts w:ascii="Arial" w:hAnsi="Arial" w:eastAsia="Times New Roman" w:cs="Arial"/>
      <w:b/>
      <w:bCs/>
      <w:snapToGrid w:val="0"/>
      <w:szCs w:val="20"/>
      <w:lang w:val="en-GB"/>
    </w:rPr>
  </w:style>
  <w:style w:type="paragraph" w:styleId="TOC1">
    <w:name w:val="toc 1"/>
    <w:basedOn w:val="Normal"/>
    <w:next w:val="Normal"/>
    <w:autoRedefine/>
    <w:uiPriority w:val="39"/>
    <w:unhideWhenUsed/>
    <w:rsid w:val="00FF7931"/>
    <w:pPr>
      <w:spacing w:after="100"/>
    </w:pPr>
  </w:style>
  <w:style w:type="paragraph" w:styleId="Title">
    <w:name w:val="Title"/>
    <w:aliases w:val="Document Title"/>
    <w:basedOn w:val="Heading1"/>
    <w:next w:val="Normal"/>
    <w:link w:val="TitleChar"/>
    <w:uiPriority w:val="10"/>
    <w:qFormat/>
    <w:rsid w:val="00A45B66"/>
    <w:rPr>
      <w:sz w:val="32"/>
      <w:szCs w:val="32"/>
    </w:rPr>
  </w:style>
  <w:style w:type="character" w:styleId="TitleChar" w:customStyle="1">
    <w:name w:val="Title Char"/>
    <w:aliases w:val="Document Title Char"/>
    <w:basedOn w:val="DefaultParagraphFont"/>
    <w:link w:val="Title"/>
    <w:uiPriority w:val="10"/>
    <w:rsid w:val="00A45B66"/>
    <w:rPr>
      <w:rFonts w:ascii="Arial" w:hAnsi="Arial" w:eastAsia="Times New Roman" w:cs="Arial"/>
      <w:b/>
      <w:bCs/>
      <w:snapToGrid w:val="0"/>
      <w:sz w:val="32"/>
      <w:szCs w:val="32"/>
      <w:lang w:val="en-GB"/>
    </w:rPr>
  </w:style>
  <w:style w:type="character" w:styleId="Emphasis">
    <w:name w:val="Emphasis"/>
    <w:uiPriority w:val="20"/>
    <w:qFormat/>
    <w:rsid w:val="00143E2E"/>
    <w:rPr>
      <w:rFonts w:ascii="Arial" w:hAnsi="Arial"/>
      <w:b/>
      <w:sz w:val="24"/>
    </w:rPr>
  </w:style>
  <w:style w:type="paragraph" w:styleId="Quote">
    <w:name w:val="Quote"/>
    <w:basedOn w:val="Normal"/>
    <w:next w:val="Normal"/>
    <w:link w:val="QuoteChar"/>
    <w:uiPriority w:val="29"/>
    <w:rsid w:val="00A45B66"/>
    <w:rPr>
      <w:i/>
      <w:iCs/>
      <w:color w:val="000000" w:themeColor="text1"/>
    </w:rPr>
  </w:style>
  <w:style w:type="character" w:styleId="QuoteChar" w:customStyle="1">
    <w:name w:val="Quote Char"/>
    <w:basedOn w:val="DefaultParagraphFont"/>
    <w:link w:val="Quote"/>
    <w:uiPriority w:val="29"/>
    <w:rsid w:val="00A45B66"/>
    <w:rPr>
      <w:rFonts w:ascii="Arial" w:hAnsi="Arial" w:eastAsia="Times New Roman" w:cs="Arial"/>
      <w:i/>
      <w:iCs/>
      <w:snapToGrid w:val="0"/>
      <w:color w:val="000000" w:themeColor="text1"/>
      <w:sz w:val="20"/>
      <w:szCs w:val="20"/>
      <w:lang w:val="en-GB"/>
    </w:rPr>
  </w:style>
  <w:style w:type="table" w:styleId="LightList">
    <w:name w:val="Light List"/>
    <w:basedOn w:val="TableNormal"/>
    <w:uiPriority w:val="61"/>
    <w:rsid w:val="003D49CC"/>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paragraph" w:styleId="TextLevel2" w:customStyle="1">
    <w:name w:val="Text Level 2"/>
    <w:basedOn w:val="ListParagraph"/>
    <w:qFormat/>
    <w:rsid w:val="00E800EF"/>
    <w:pPr>
      <w:numPr>
        <w:ilvl w:val="1"/>
        <w:numId w:val="4"/>
      </w:numPr>
      <w:spacing w:before="60" w:after="60"/>
      <w:ind w:left="992" w:hanging="635"/>
      <w:contextualSpacing w:val="0"/>
    </w:pPr>
  </w:style>
  <w:style w:type="paragraph" w:styleId="ParagraphHeaderlevel1" w:customStyle="1">
    <w:name w:val="Paragraph Header (level 1)"/>
    <w:basedOn w:val="Heading3"/>
    <w:qFormat/>
    <w:rsid w:val="00021902"/>
    <w:pPr>
      <w:numPr>
        <w:numId w:val="4"/>
      </w:numPr>
      <w:ind w:left="357" w:hanging="357"/>
    </w:pPr>
  </w:style>
  <w:style w:type="paragraph" w:styleId="TextLevel3" w:customStyle="1">
    <w:name w:val="Text Level 3"/>
    <w:basedOn w:val="ListParagraph"/>
    <w:qFormat/>
    <w:rsid w:val="00E800EF"/>
    <w:pPr>
      <w:numPr>
        <w:ilvl w:val="2"/>
        <w:numId w:val="4"/>
      </w:numPr>
      <w:ind w:left="1418" w:hanging="425"/>
    </w:pPr>
  </w:style>
  <w:style w:type="paragraph" w:styleId="TextLevel4" w:customStyle="1">
    <w:name w:val="Text Level 4"/>
    <w:basedOn w:val="ListParagraph"/>
    <w:qFormat/>
    <w:rsid w:val="00E800EF"/>
    <w:pPr>
      <w:numPr>
        <w:ilvl w:val="3"/>
        <w:numId w:val="4"/>
      </w:numPr>
      <w:ind w:left="1843" w:hanging="425"/>
    </w:pPr>
  </w:style>
  <w:style w:type="paragraph" w:styleId="TextLevel5" w:customStyle="1">
    <w:name w:val="Text Level 5"/>
    <w:basedOn w:val="ListParagraph"/>
    <w:qFormat/>
    <w:rsid w:val="00E800EF"/>
    <w:pPr>
      <w:numPr>
        <w:ilvl w:val="4"/>
        <w:numId w:val="4"/>
      </w:numPr>
      <w:ind w:left="2268" w:hanging="425"/>
    </w:pPr>
  </w:style>
  <w:style w:type="paragraph" w:styleId="Textlevel6" w:customStyle="1">
    <w:name w:val="Text level 6"/>
    <w:basedOn w:val="ListParagraph"/>
    <w:qFormat/>
    <w:rsid w:val="00E800EF"/>
    <w:pPr>
      <w:numPr>
        <w:ilvl w:val="5"/>
        <w:numId w:val="4"/>
      </w:numPr>
      <w:ind w:hanging="468"/>
    </w:pPr>
  </w:style>
  <w:style w:type="paragraph" w:styleId="TOC3">
    <w:name w:val="toc 3"/>
    <w:basedOn w:val="Normal"/>
    <w:next w:val="Normal"/>
    <w:autoRedefine/>
    <w:uiPriority w:val="39"/>
    <w:unhideWhenUsed/>
    <w:rsid w:val="00FF7931"/>
    <w:pPr>
      <w:spacing w:after="100"/>
      <w:ind w:left="480"/>
    </w:pPr>
  </w:style>
  <w:style w:type="character" w:styleId="Hyperlink">
    <w:name w:val="Hyperlink"/>
    <w:basedOn w:val="DefaultParagraphFont"/>
    <w:uiPriority w:val="99"/>
    <w:unhideWhenUsed/>
    <w:rsid w:val="00FF7931"/>
    <w:rPr>
      <w:color w:val="0000FF" w:themeColor="hyperlink"/>
      <w:u w:val="single"/>
    </w:rPr>
  </w:style>
  <w:style w:type="paragraph" w:styleId="TOC2">
    <w:name w:val="toc 2"/>
    <w:basedOn w:val="Normal"/>
    <w:next w:val="Normal"/>
    <w:autoRedefine/>
    <w:uiPriority w:val="39"/>
    <w:unhideWhenUsed/>
    <w:rsid w:val="00FF7931"/>
    <w:pPr>
      <w:spacing w:after="100"/>
      <w:ind w:left="240"/>
    </w:pPr>
  </w:style>
  <w:style w:type="paragraph" w:styleId="TOCHeading">
    <w:name w:val="TOC Heading"/>
    <w:basedOn w:val="Heading1"/>
    <w:next w:val="Normal"/>
    <w:uiPriority w:val="39"/>
    <w:unhideWhenUsed/>
    <w:qFormat/>
    <w:rsid w:val="0035236C"/>
    <w:pPr>
      <w:keepNext/>
      <w:keepLines/>
      <w:widowControl/>
      <w:suppressAutoHyphens w:val="0"/>
      <w:spacing w:after="0" w:line="259" w:lineRule="auto"/>
      <w:outlineLvl w:val="9"/>
    </w:pPr>
    <w:rPr>
      <w:rFonts w:asciiTheme="majorHAnsi" w:hAnsiTheme="majorHAnsi" w:eastAsiaTheme="majorEastAsia" w:cstheme="majorBidi"/>
      <w:b w:val="0"/>
      <w:bCs w:val="0"/>
      <w:snapToGrid/>
      <w:color w:val="365F91" w:themeColor="accent1" w:themeShade="BF"/>
      <w:sz w:val="32"/>
      <w:szCs w:val="32"/>
      <w:lang w:val="en-US"/>
    </w:rPr>
  </w:style>
  <w:style w:type="paragraph" w:styleId="TextLevel2unnumbered" w:customStyle="1">
    <w:name w:val="Text Level 2 unnumbered"/>
    <w:basedOn w:val="TextLevel2"/>
    <w:qFormat/>
    <w:rsid w:val="00470E70"/>
    <w:pPr>
      <w:numPr>
        <w:ilvl w:val="0"/>
        <w:numId w:val="0"/>
      </w:numPr>
      <w:ind w:left="992"/>
    </w:pPr>
  </w:style>
  <w:style w:type="character" w:styleId="PlaceholderText">
    <w:name w:val="Placeholder Text"/>
    <w:basedOn w:val="DefaultParagraphFont"/>
    <w:uiPriority w:val="99"/>
    <w:semiHidden/>
    <w:rsid w:val="00DD1CFF"/>
    <w:rPr>
      <w:color w:val="808080"/>
    </w:rPr>
  </w:style>
  <w:style w:type="character" w:styleId="CommentReference">
    <w:name w:val="annotation reference"/>
    <w:basedOn w:val="DefaultParagraphFont"/>
    <w:uiPriority w:val="99"/>
    <w:semiHidden/>
    <w:unhideWhenUsed/>
    <w:rsid w:val="002973B3"/>
    <w:rPr>
      <w:sz w:val="16"/>
      <w:szCs w:val="16"/>
    </w:rPr>
  </w:style>
  <w:style w:type="paragraph" w:styleId="CommentText">
    <w:name w:val="annotation text"/>
    <w:basedOn w:val="Normal"/>
    <w:link w:val="CommentTextChar"/>
    <w:uiPriority w:val="99"/>
    <w:semiHidden/>
    <w:unhideWhenUsed/>
    <w:rsid w:val="002973B3"/>
    <w:pPr>
      <w:spacing w:line="240" w:lineRule="auto"/>
    </w:pPr>
    <w:rPr>
      <w:sz w:val="20"/>
    </w:rPr>
  </w:style>
  <w:style w:type="character" w:styleId="CommentTextChar" w:customStyle="1">
    <w:name w:val="Comment Text Char"/>
    <w:basedOn w:val="DefaultParagraphFont"/>
    <w:link w:val="CommentText"/>
    <w:uiPriority w:val="99"/>
    <w:semiHidden/>
    <w:rsid w:val="002973B3"/>
    <w:rPr>
      <w:rFonts w:ascii="Arial" w:hAnsi="Arial" w:eastAsia="Times New Roman" w:cs="Arial"/>
      <w:snapToGrid w:val="0"/>
      <w:sz w:val="20"/>
      <w:szCs w:val="20"/>
      <w:lang w:val="en-GB"/>
    </w:rPr>
  </w:style>
  <w:style w:type="paragraph" w:styleId="CommentSubject">
    <w:name w:val="annotation subject"/>
    <w:basedOn w:val="CommentText"/>
    <w:next w:val="CommentText"/>
    <w:link w:val="CommentSubjectChar"/>
    <w:uiPriority w:val="99"/>
    <w:semiHidden/>
    <w:unhideWhenUsed/>
    <w:rsid w:val="002973B3"/>
    <w:rPr>
      <w:b/>
      <w:bCs/>
    </w:rPr>
  </w:style>
  <w:style w:type="character" w:styleId="CommentSubjectChar" w:customStyle="1">
    <w:name w:val="Comment Subject Char"/>
    <w:basedOn w:val="CommentTextChar"/>
    <w:link w:val="CommentSubject"/>
    <w:uiPriority w:val="99"/>
    <w:semiHidden/>
    <w:rsid w:val="002973B3"/>
    <w:rPr>
      <w:rFonts w:ascii="Arial" w:hAnsi="Arial" w:eastAsia="Times New Roman" w:cs="Arial"/>
      <w:b/>
      <w:bCs/>
      <w:snapToGrid w:val="0"/>
      <w:sz w:val="20"/>
      <w:szCs w:val="20"/>
      <w:lang w:val="en-GB"/>
    </w:rPr>
  </w:style>
  <w:style w:type="paragraph" w:styleId="Revision">
    <w:name w:val="Revision"/>
    <w:hidden/>
    <w:uiPriority w:val="99"/>
    <w:semiHidden/>
    <w:rsid w:val="00EB5389"/>
    <w:rPr>
      <w:rFonts w:ascii="Arial" w:hAnsi="Arial" w:eastAsia="Times New Roman" w:cs="Arial"/>
      <w:snapToGrid w:val="0"/>
      <w:szCs w:val="20"/>
      <w:lang w:val="en-GB"/>
    </w:rPr>
  </w:style>
  <w:style w:type="character" w:styleId="UnresolvedMention">
    <w:name w:val="Unresolved Mention"/>
    <w:basedOn w:val="DefaultParagraphFont"/>
    <w:uiPriority w:val="99"/>
    <w:semiHidden/>
    <w:unhideWhenUsed/>
    <w:rsid w:val="00EB53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6126007">
      <w:bodyDiv w:val="1"/>
      <w:marLeft w:val="0"/>
      <w:marRight w:val="0"/>
      <w:marTop w:val="0"/>
      <w:marBottom w:val="0"/>
      <w:divBdr>
        <w:top w:val="none" w:sz="0" w:space="0" w:color="auto"/>
        <w:left w:val="none" w:sz="0" w:space="0" w:color="auto"/>
        <w:bottom w:val="none" w:sz="0" w:space="0" w:color="auto"/>
        <w:right w:val="none" w:sz="0" w:space="0" w:color="auto"/>
      </w:divBdr>
    </w:div>
    <w:div w:id="877547216">
      <w:bodyDiv w:val="1"/>
      <w:marLeft w:val="0"/>
      <w:marRight w:val="0"/>
      <w:marTop w:val="0"/>
      <w:marBottom w:val="0"/>
      <w:divBdr>
        <w:top w:val="none" w:sz="0" w:space="0" w:color="auto"/>
        <w:left w:val="none" w:sz="0" w:space="0" w:color="auto"/>
        <w:bottom w:val="none" w:sz="0" w:space="0" w:color="auto"/>
        <w:right w:val="none" w:sz="0" w:space="0" w:color="auto"/>
      </w:divBdr>
    </w:div>
    <w:div w:id="1040781854">
      <w:bodyDiv w:val="1"/>
      <w:marLeft w:val="0"/>
      <w:marRight w:val="0"/>
      <w:marTop w:val="0"/>
      <w:marBottom w:val="0"/>
      <w:divBdr>
        <w:top w:val="none" w:sz="0" w:space="0" w:color="auto"/>
        <w:left w:val="none" w:sz="0" w:space="0" w:color="auto"/>
        <w:bottom w:val="none" w:sz="0" w:space="0" w:color="auto"/>
        <w:right w:val="none" w:sz="0" w:space="0" w:color="auto"/>
      </w:divBdr>
    </w:div>
    <w:div w:id="1293319798">
      <w:bodyDiv w:val="1"/>
      <w:marLeft w:val="0"/>
      <w:marRight w:val="0"/>
      <w:marTop w:val="0"/>
      <w:marBottom w:val="0"/>
      <w:divBdr>
        <w:top w:val="none" w:sz="0" w:space="0" w:color="auto"/>
        <w:left w:val="none" w:sz="0" w:space="0" w:color="auto"/>
        <w:bottom w:val="none" w:sz="0" w:space="0" w:color="auto"/>
        <w:right w:val="none" w:sz="0" w:space="0" w:color="auto"/>
      </w:divBdr>
    </w:div>
    <w:div w:id="1636370980">
      <w:bodyDiv w:val="1"/>
      <w:marLeft w:val="0"/>
      <w:marRight w:val="0"/>
      <w:marTop w:val="0"/>
      <w:marBottom w:val="0"/>
      <w:divBdr>
        <w:top w:val="none" w:sz="0" w:space="0" w:color="auto"/>
        <w:left w:val="none" w:sz="0" w:space="0" w:color="auto"/>
        <w:bottom w:val="none" w:sz="0" w:space="0" w:color="auto"/>
        <w:right w:val="none" w:sz="0" w:space="0" w:color="auto"/>
      </w:divBdr>
    </w:div>
    <w:div w:id="18364593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ico.org.uk/make-a-complaint/" TargetMode="Externa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dsar@londonmet.ac.uk" TargetMode="External"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 Type="http://schemas.openxmlformats.org/officeDocument/2006/relationships/hyperlink" Target="https://forms.cloud.microsoft/e/acJ8td2Ng8" TargetMode="External" Id="R3cd138fc2b304049"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iddyn\Box\SEC\Policies%20and%20Regulations\Regulation%20on%20Policies\Guidance\DRAFT%20polic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B57A6B9722DE4484E0FABA265746B5" ma:contentTypeVersion="20" ma:contentTypeDescription="Create a new document." ma:contentTypeScope="" ma:versionID="eb66db6b0a24b430049d6942d0645f56">
  <xsd:schema xmlns:xsd="http://www.w3.org/2001/XMLSchema" xmlns:xs="http://www.w3.org/2001/XMLSchema" xmlns:p="http://schemas.microsoft.com/office/2006/metadata/properties" xmlns:ns1="http://schemas.microsoft.com/sharepoint/v3" xmlns:ns2="c19d9144-cbe3-4b5d-a710-46ada0e8ff40" xmlns:ns3="6c84a01b-aede-4370-8fa9-b7a959cab531" targetNamespace="http://schemas.microsoft.com/office/2006/metadata/properties" ma:root="true" ma:fieldsID="250af0e06028bcac8df192f52081395d" ns1:_="" ns2:_="" ns3:_="">
    <xsd:import namespace="http://schemas.microsoft.com/sharepoint/v3"/>
    <xsd:import namespace="c19d9144-cbe3-4b5d-a710-46ada0e8ff40"/>
    <xsd:import namespace="6c84a01b-aede-4370-8fa9-b7a959cab53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Received" minOccurs="0"/>
                <xsd:element ref="ns2:from" minOccurs="0"/>
                <xsd:element ref="ns2:To"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9d9144-cbe3-4b5d-a710-46ada0e8ff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157f23b-4936-4da1-b1a0-d7d41e84edc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Received" ma:index="22" nillable="true" ma:displayName="Received" ma:format="DateOnly" ma:internalName="Received">
      <xsd:simpleType>
        <xsd:restriction base="dms:DateTime"/>
      </xsd:simpleType>
    </xsd:element>
    <xsd:element name="from" ma:index="23" nillable="true" ma:displayName="From" ma:format="Dropdown" ma:internalName="from">
      <xsd:simpleType>
        <xsd:restriction base="dms:Text">
          <xsd:maxLength value="255"/>
        </xsd:restriction>
      </xsd:simpleType>
    </xsd:element>
    <xsd:element name="To" ma:index="25" nillable="true" ma:displayName="To" ma:format="Dropdown" ma:internalName="To">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c84a01b-aede-4370-8fa9-b7a959cab53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c12975c0-dba3-43e3-b343-1dca189350c4}" ma:internalName="TaxCatchAll" ma:showField="CatchAllData" ma:web="6c84a01b-aede-4370-8fa9-b7a959cab5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24"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c84a01b-aede-4370-8fa9-b7a959cab531" xsi:nil="true"/>
    <lcf76f155ced4ddcb4097134ff3c332f xmlns="c19d9144-cbe3-4b5d-a710-46ada0e8ff40">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To xmlns="c19d9144-cbe3-4b5d-a710-46ada0e8ff40" xsi:nil="true"/>
    <from xmlns="c19d9144-cbe3-4b5d-a710-46ada0e8ff40" xsi:nil="true"/>
    <Received xmlns="c19d9144-cbe3-4b5d-a710-46ada0e8ff40"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F77F09-7FB4-43A2-827D-15AF3895C0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19d9144-cbe3-4b5d-a710-46ada0e8ff40"/>
    <ds:schemaRef ds:uri="6c84a01b-aede-4370-8fa9-b7a959cab5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D6DBF3-5FE0-479A-8499-36D694AB3D8C}">
  <ds:schemaRefs>
    <ds:schemaRef ds:uri="http://schemas.microsoft.com/sharepoint/v3/contenttype/forms"/>
  </ds:schemaRefs>
</ds:datastoreItem>
</file>

<file path=customXml/itemProps3.xml><?xml version="1.0" encoding="utf-8"?>
<ds:datastoreItem xmlns:ds="http://schemas.openxmlformats.org/officeDocument/2006/customXml" ds:itemID="{4C8524E6-3CD4-4FC1-A31A-AEAA4B07A74A}">
  <ds:schemaRefs>
    <ds:schemaRef ds:uri="http://schemas.microsoft.com/office/2006/metadata/properties"/>
    <ds:schemaRef ds:uri="http://schemas.microsoft.com/office/infopath/2007/PartnerControls"/>
    <ds:schemaRef ds:uri="6c84a01b-aede-4370-8fa9-b7a959cab531"/>
    <ds:schemaRef ds:uri="c19d9144-cbe3-4b5d-a710-46ada0e8ff40"/>
    <ds:schemaRef ds:uri="http://schemas.microsoft.com/sharepoint/v3"/>
  </ds:schemaRefs>
</ds:datastoreItem>
</file>

<file path=customXml/itemProps4.xml><?xml version="1.0" encoding="utf-8"?>
<ds:datastoreItem xmlns:ds="http://schemas.openxmlformats.org/officeDocument/2006/customXml" ds:itemID="{04DAE39A-0EFD-4E23-B706-FACB32A801C4}">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DRAFT%20policy%20template.dotx</ap:Template>
  <ap:Application>Microsoft Word for the web</ap:Application>
  <ap:DocSecurity>0</ap:DocSecurity>
  <ap:ScaleCrop>false</ap:ScaleCrop>
  <ap:Manager/>
  <ap:Company>London Metropolitan University</ap:Company>
  <ap:SharedDoc>false</ap:SharedDoc>
  <ap:HyperlinkBase/>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Lynsey Bendon</dc:creator>
  <cp:keywords/>
  <dc:description/>
  <cp:lastModifiedBy>Tracy Brathwaite</cp:lastModifiedBy>
  <cp:revision>7</cp:revision>
  <cp:lastPrinted>2015-06-12T14:36:00Z</cp:lastPrinted>
  <dcterms:created xsi:type="dcterms:W3CDTF">2026-06-10T15:26:00Z</dcterms:created>
  <dcterms:modified xsi:type="dcterms:W3CDTF">2026-07-08T16:12:52Z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0x010100DBB57A6B9722DE4484E0FABA265746B5</vt:lpwstr>
  </property>
  <property fmtid="{D5CDD505-2E9C-101B-9397-08002B2CF9AE}" pid="3" name="MediaServiceImageTags">
    <vt:lpwstr/>
  </property>
</Properties>
</file>